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4E" w:rsidRPr="00260D7B" w:rsidRDefault="00061615" w:rsidP="0091374E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2FCDC" wp14:editId="5AEB42EF">
                <wp:simplePos x="0" y="0"/>
                <wp:positionH relativeFrom="column">
                  <wp:posOffset>124210</wp:posOffset>
                </wp:positionH>
                <wp:positionV relativeFrom="paragraph">
                  <wp:posOffset>118926</wp:posOffset>
                </wp:positionV>
                <wp:extent cx="3160506" cy="465128"/>
                <wp:effectExtent l="0" t="0" r="0" b="0"/>
                <wp:wrapNone/>
                <wp:docPr id="1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0506" cy="46512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3658" w:rsidRPr="00061615" w:rsidRDefault="00D03658" w:rsidP="00D03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061615">
                              <w:rPr>
                                <w:rFonts w:ascii="Marking Pen Heavy" w:hAnsi="Marking Pen Heavy"/>
                                <w:color w:val="000000"/>
                                <w:sz w:val="32"/>
                                <w:szCs w:val="32"/>
                              </w:rPr>
                              <w:t>Unit 4 Test REVIEW!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2FCDC"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6" type="#_x0000_t202" style="position:absolute;left:0;text-align:left;margin-left:9.8pt;margin-top:9.35pt;width:248.8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" filled="f" stroked="f" strokecolor="white">
                <v:stroke joinstyle="round"/>
                <o:lock v:ext="edit" shapetype="t"/>
                <v:textbox>
                  <w:txbxContent>
                    <w:p w:rsidR="00D03658" w:rsidRPr="00061615" w:rsidRDefault="00D03658" w:rsidP="00D036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061615">
                        <w:rPr>
                          <w:rFonts w:ascii="Marking Pen Heavy" w:hAnsi="Marking Pen Heavy"/>
                          <w:color w:val="000000"/>
                          <w:sz w:val="32"/>
                          <w:szCs w:val="32"/>
                        </w:rPr>
                        <w:t>Unit 4 Test REVIEW!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374E" w:rsidRPr="00260D7B">
        <w:rPr>
          <w:rFonts w:ascii="Tahoma" w:hAnsi="Tahoma" w:cs="Tahoma"/>
        </w:rPr>
        <w:tab/>
      </w:r>
      <w:r w:rsidR="0091374E" w:rsidRPr="00260D7B">
        <w:rPr>
          <w:rFonts w:ascii="Tahoma" w:hAnsi="Tahoma" w:cs="Tahoma"/>
        </w:rPr>
        <w:tab/>
      </w:r>
      <w:r w:rsidR="0091374E" w:rsidRPr="00260D7B">
        <w:rPr>
          <w:rFonts w:ascii="Tahoma" w:hAnsi="Tahoma" w:cs="Tahoma"/>
        </w:rPr>
        <w:tab/>
      </w:r>
      <w:r w:rsidR="0091374E" w:rsidRPr="00260D7B">
        <w:rPr>
          <w:rFonts w:ascii="Tahoma" w:hAnsi="Tahoma" w:cs="Tahoma"/>
        </w:rPr>
        <w:tab/>
      </w:r>
      <w:r w:rsidR="0091374E" w:rsidRPr="00260D7B">
        <w:rPr>
          <w:rFonts w:ascii="Tahoma" w:hAnsi="Tahoma" w:cs="Tahoma"/>
        </w:rPr>
        <w:tab/>
      </w:r>
      <w:r w:rsidR="0091374E" w:rsidRPr="00260D7B">
        <w:rPr>
          <w:rFonts w:ascii="Tahoma" w:hAnsi="Tahoma" w:cs="Tahoma"/>
        </w:rPr>
        <w:tab/>
      </w:r>
      <w:r w:rsidR="0091374E" w:rsidRPr="00260D7B">
        <w:rPr>
          <w:rFonts w:ascii="Tahoma" w:hAnsi="Tahoma" w:cs="Tahoma"/>
        </w:rPr>
        <w:tab/>
        <w:t>Name</w:t>
      </w:r>
      <w:r w:rsidR="0091374E" w:rsidRPr="00260D7B">
        <w:rPr>
          <w:rFonts w:ascii="Tahoma" w:hAnsi="Tahoma" w:cs="Tahoma"/>
        </w:rPr>
        <w:tab/>
        <w:t>_____________________________</w:t>
      </w:r>
    </w:p>
    <w:p w:rsidR="0091374E" w:rsidRPr="00260D7B" w:rsidRDefault="0091374E" w:rsidP="0091374E">
      <w:pPr>
        <w:tabs>
          <w:tab w:val="left" w:pos="5040"/>
          <w:tab w:val="left" w:pos="5850"/>
          <w:tab w:val="left" w:pos="6750"/>
        </w:tabs>
        <w:jc w:val="right"/>
        <w:rPr>
          <w:rFonts w:ascii="Tahoma" w:hAnsi="Tahoma" w:cs="Tahoma"/>
          <w:b/>
        </w:rPr>
      </w:pPr>
    </w:p>
    <w:p w:rsidR="0091374E" w:rsidRPr="00260D7B" w:rsidRDefault="0009196F" w:rsidP="0091374E">
      <w:pPr>
        <w:pStyle w:val="Defaul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(Part 1)</w:t>
      </w:r>
      <w:r w:rsidR="0091374E" w:rsidRPr="00260D7B">
        <w:rPr>
          <w:rFonts w:ascii="Tahoma" w:hAnsi="Tahoma" w:cs="Tahoma"/>
        </w:rPr>
        <w:tab/>
        <w:t>Period</w:t>
      </w:r>
      <w:r w:rsidR="0091374E" w:rsidRPr="00260D7B">
        <w:rPr>
          <w:rFonts w:ascii="Tahoma" w:hAnsi="Tahoma" w:cs="Tahoma"/>
        </w:rPr>
        <w:tab/>
        <w:t>_____</w:t>
      </w:r>
      <w:r w:rsidR="0091374E" w:rsidRPr="00260D7B">
        <w:rPr>
          <w:rFonts w:ascii="Tahoma" w:hAnsi="Tahoma" w:cs="Tahoma"/>
        </w:rPr>
        <w:tab/>
        <w:t xml:space="preserve">     Date ________________</w:t>
      </w:r>
    </w:p>
    <w:p w:rsidR="0091374E" w:rsidRDefault="0091374E" w:rsidP="0091374E"/>
    <w:p w:rsidR="00890D52" w:rsidRPr="0091374E" w:rsidRDefault="00890D52" w:rsidP="0091374E">
      <w:pPr>
        <w:tabs>
          <w:tab w:val="left" w:pos="1680"/>
          <w:tab w:val="left" w:pos="3600"/>
        </w:tabs>
        <w:jc w:val="center"/>
        <w:outlineLvl w:val="0"/>
        <w:rPr>
          <w:rFonts w:ascii="Tahoma" w:hAnsi="Tahoma" w:cs="Tahoma"/>
          <w:b/>
          <w:color w:val="000000"/>
          <w:spacing w:val="-2"/>
        </w:rPr>
      </w:pPr>
      <w:r w:rsidRPr="00890D52">
        <w:rPr>
          <w:rFonts w:ascii="Tahoma" w:hAnsi="Tahoma" w:cs="Tahoma"/>
          <w:b/>
          <w:color w:val="000000"/>
          <w:spacing w:val="-2"/>
        </w:rPr>
        <w:t>S</w:t>
      </w:r>
      <w:r w:rsidR="00592C82" w:rsidRPr="00890D52">
        <w:rPr>
          <w:rFonts w:ascii="Tahoma" w:hAnsi="Tahoma" w:cs="Tahoma"/>
          <w:b/>
          <w:color w:val="000000"/>
          <w:spacing w:val="-2"/>
        </w:rPr>
        <w:t>HOW ALL WORK.  NO WORK = NO CREDIT!</w:t>
      </w:r>
    </w:p>
    <w:p w:rsidR="00890D52" w:rsidRPr="00890D52" w:rsidRDefault="00DA246D" w:rsidP="00890D52">
      <w:pPr>
        <w:tabs>
          <w:tab w:val="left" w:pos="1680"/>
          <w:tab w:val="left" w:pos="3600"/>
        </w:tabs>
        <w:ind w:left="360" w:hanging="360"/>
        <w:jc w:val="center"/>
        <w:outlineLvl w:val="0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Write your answer in standard </w:t>
      </w:r>
      <w:r w:rsidR="00890D52" w:rsidRPr="00890D52">
        <w:rPr>
          <w:rFonts w:ascii="Tahoma" w:hAnsi="Tahoma" w:cs="Tahoma"/>
          <w:color w:val="000000"/>
          <w:spacing w:val="-2"/>
        </w:rPr>
        <w:t>form.  Rationalize denominators where applicable.</w:t>
      </w:r>
    </w:p>
    <w:p w:rsidR="004A3289" w:rsidRPr="00DA630E" w:rsidRDefault="004A3289" w:rsidP="004A3289">
      <w:pPr>
        <w:tabs>
          <w:tab w:val="left" w:pos="1680"/>
          <w:tab w:val="left" w:pos="3600"/>
        </w:tabs>
        <w:ind w:left="360" w:hanging="360"/>
        <w:jc w:val="center"/>
        <w:rPr>
          <w:rFonts w:ascii="Tahoma" w:hAnsi="Tahoma" w:cs="Tahoma"/>
          <w:color w:val="000000"/>
        </w:rPr>
      </w:pPr>
    </w:p>
    <w:p w:rsidR="004A3289" w:rsidRPr="00DA630E" w:rsidRDefault="00DA246D" w:rsidP="00E506BA">
      <w:pPr>
        <w:tabs>
          <w:tab w:val="left" w:pos="1680"/>
          <w:tab w:val="left" w:pos="3600"/>
        </w:tabs>
        <w:ind w:left="360" w:hanging="360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Topic 1 </w:t>
      </w:r>
      <w:r w:rsidR="00E506BA">
        <w:rPr>
          <w:rFonts w:ascii="Tahoma" w:hAnsi="Tahoma" w:cs="Tahoma"/>
          <w:b/>
          <w:color w:val="000000"/>
        </w:rPr>
        <w:t>Complex Numbers</w:t>
      </w:r>
      <w:r w:rsidR="004A3289" w:rsidRPr="00DA630E">
        <w:rPr>
          <w:rFonts w:ascii="Tahoma" w:hAnsi="Tahoma" w:cs="Tahoma"/>
          <w:b/>
          <w:color w:val="000000"/>
        </w:rPr>
        <w:t>.</w:t>
      </w:r>
      <w:r w:rsidR="0091374E">
        <w:rPr>
          <w:rFonts w:ascii="Tahoma" w:hAnsi="Tahoma" w:cs="Tahoma"/>
          <w:b/>
          <w:color w:val="000000"/>
        </w:rPr>
        <w:t xml:space="preserve"> </w:t>
      </w:r>
      <w:r w:rsidR="00454D36">
        <w:rPr>
          <w:rFonts w:ascii="Tahoma" w:hAnsi="Tahoma" w:cs="Tahoma"/>
          <w:b/>
          <w:color w:val="000000"/>
        </w:rPr>
        <w:t>(Calculators not permitted on this topic.)</w:t>
      </w:r>
      <w:r w:rsidR="0091374E">
        <w:rPr>
          <w:rFonts w:ascii="Tahoma" w:hAnsi="Tahoma" w:cs="Tahoma"/>
          <w:b/>
          <w:color w:val="000000"/>
        </w:rPr>
        <w:t xml:space="preserve"> </w:t>
      </w:r>
      <w:r w:rsidR="0091374E">
        <w:rPr>
          <w:rFonts w:ascii="Tahoma" w:hAnsi="Tahoma" w:cs="Tahoma"/>
          <w:color w:val="000000"/>
          <w:spacing w:val="-2"/>
        </w:rPr>
        <w:t xml:space="preserve">For extra notes / practice, look in </w:t>
      </w:r>
      <w:r w:rsidR="00E506BA">
        <w:rPr>
          <w:rFonts w:ascii="Tahoma" w:hAnsi="Tahoma" w:cs="Tahoma"/>
          <w:color w:val="000000"/>
          <w:spacing w:val="-2"/>
          <w:u w:val="single"/>
        </w:rPr>
        <w:t>Section 4</w:t>
      </w:r>
      <w:r w:rsidR="0091374E" w:rsidRPr="00D64BF2">
        <w:rPr>
          <w:rFonts w:ascii="Tahoma" w:hAnsi="Tahoma" w:cs="Tahoma"/>
          <w:color w:val="000000"/>
          <w:spacing w:val="-2"/>
          <w:u w:val="single"/>
        </w:rPr>
        <w:t>.4</w:t>
      </w:r>
      <w:r w:rsidR="0091374E">
        <w:rPr>
          <w:rFonts w:ascii="Tahoma" w:hAnsi="Tahoma" w:cs="Tahoma"/>
          <w:color w:val="000000"/>
          <w:spacing w:val="-2"/>
        </w:rPr>
        <w:t xml:space="preserve"> of the</w:t>
      </w:r>
      <w:r w:rsidR="00E506BA">
        <w:rPr>
          <w:rFonts w:ascii="Tahoma" w:hAnsi="Tahoma" w:cs="Tahoma"/>
          <w:color w:val="000000"/>
          <w:spacing w:val="-2"/>
        </w:rPr>
        <w:t xml:space="preserve"> </w:t>
      </w:r>
      <w:r w:rsidR="00536C3E">
        <w:rPr>
          <w:rFonts w:ascii="Tahoma" w:hAnsi="Tahoma" w:cs="Tahoma"/>
          <w:color w:val="000000"/>
          <w:spacing w:val="-2"/>
        </w:rPr>
        <w:t xml:space="preserve">McGraw Hill </w:t>
      </w:r>
      <w:r w:rsidR="00E506BA">
        <w:rPr>
          <w:rFonts w:ascii="Tahoma" w:hAnsi="Tahoma" w:cs="Tahoma"/>
          <w:color w:val="000000"/>
          <w:spacing w:val="-2"/>
        </w:rPr>
        <w:t>Algebra 2</w:t>
      </w:r>
      <w:r w:rsidR="0091374E">
        <w:rPr>
          <w:rFonts w:ascii="Tahoma" w:hAnsi="Tahoma" w:cs="Tahoma"/>
          <w:color w:val="000000"/>
          <w:spacing w:val="-2"/>
        </w:rPr>
        <w:t xml:space="preserve"> textbook.</w:t>
      </w:r>
    </w:p>
    <w:p w:rsidR="00BF76D3" w:rsidRDefault="00DA246D" w:rsidP="00DA246D">
      <w:pPr>
        <w:pStyle w:val="ListParagraph"/>
        <w:numPr>
          <w:ilvl w:val="0"/>
          <w:numId w:val="4"/>
        </w:numPr>
        <w:tabs>
          <w:tab w:val="left" w:pos="1680"/>
          <w:tab w:val="left" w:pos="3600"/>
        </w:tabs>
        <w:rPr>
          <w:rFonts w:ascii="Tahoma" w:hAnsi="Tahoma" w:cs="Tahoma"/>
          <w:b/>
          <w:color w:val="000000"/>
        </w:rPr>
      </w:pPr>
      <w:r w:rsidRPr="00DA246D">
        <w:rPr>
          <w:rFonts w:ascii="Tahoma" w:hAnsi="Tahoma" w:cs="Tahoma"/>
          <w:b/>
          <w:color w:val="000000"/>
        </w:rPr>
        <w:t>Extended Response.</w:t>
      </w:r>
    </w:p>
    <w:p w:rsidR="00DA246D" w:rsidRPr="00DA246D" w:rsidRDefault="00DA246D" w:rsidP="00DA246D">
      <w:pPr>
        <w:pStyle w:val="ListParagraph"/>
        <w:numPr>
          <w:ilvl w:val="1"/>
          <w:numId w:val="4"/>
        </w:numPr>
        <w:tabs>
          <w:tab w:val="left" w:pos="1680"/>
          <w:tab w:val="left" w:pos="3600"/>
        </w:tabs>
        <w:rPr>
          <w:rFonts w:ascii="Tahoma" w:hAnsi="Tahoma" w:cs="Tahoma"/>
          <w:b/>
          <w:color w:val="000000"/>
        </w:rPr>
      </w:pPr>
      <w:r w:rsidRPr="00DA246D">
        <w:rPr>
          <w:color w:val="000000"/>
        </w:rPr>
        <w:t xml:space="preserve">Simplify </w:t>
      </w:r>
      <w:r>
        <w:rPr>
          <w:noProof/>
          <w:position w:val="-5"/>
        </w:rPr>
        <w:drawing>
          <wp:inline distT="0" distB="0" distL="0" distR="0">
            <wp:extent cx="1085850" cy="200025"/>
            <wp:effectExtent l="19050" t="0" r="0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46D">
        <w:rPr>
          <w:color w:val="000000"/>
        </w:rPr>
        <w:t xml:space="preserve">. Describe the pattern in the values for the powers of </w:t>
      </w:r>
      <w:r w:rsidRPr="00DA246D">
        <w:rPr>
          <w:i/>
          <w:iCs/>
          <w:color w:val="000000"/>
        </w:rPr>
        <w:t>i</w:t>
      </w:r>
      <w:r w:rsidRPr="00DA246D">
        <w:rPr>
          <w:color w:val="000000"/>
        </w:rPr>
        <w:t>.</w:t>
      </w:r>
    </w:p>
    <w:p w:rsidR="00DA246D" w:rsidRDefault="00DA246D" w:rsidP="00DA246D">
      <w:pPr>
        <w:tabs>
          <w:tab w:val="left" w:pos="1680"/>
          <w:tab w:val="left" w:pos="3600"/>
        </w:tabs>
        <w:rPr>
          <w:rFonts w:ascii="Tahoma" w:hAnsi="Tahoma" w:cs="Tahoma"/>
          <w:b/>
          <w:color w:val="000000"/>
        </w:rPr>
      </w:pPr>
    </w:p>
    <w:p w:rsidR="00DA246D" w:rsidRPr="00DA246D" w:rsidRDefault="00DA246D" w:rsidP="00DA246D">
      <w:pPr>
        <w:tabs>
          <w:tab w:val="left" w:pos="1680"/>
          <w:tab w:val="left" w:pos="3600"/>
        </w:tabs>
        <w:rPr>
          <w:rFonts w:ascii="Tahoma" w:hAnsi="Tahoma" w:cs="Tahoma"/>
          <w:b/>
          <w:color w:val="000000"/>
        </w:rPr>
      </w:pPr>
    </w:p>
    <w:p w:rsidR="00DA246D" w:rsidRPr="00DA246D" w:rsidRDefault="00DA246D" w:rsidP="00DA246D">
      <w:pPr>
        <w:pStyle w:val="ListParagraph"/>
        <w:numPr>
          <w:ilvl w:val="1"/>
          <w:numId w:val="4"/>
        </w:numPr>
        <w:tabs>
          <w:tab w:val="left" w:pos="1680"/>
          <w:tab w:val="left" w:pos="3600"/>
        </w:tabs>
        <w:rPr>
          <w:rFonts w:ascii="Tahoma" w:hAnsi="Tahoma" w:cs="Tahoma"/>
          <w:b/>
          <w:color w:val="000000"/>
        </w:rPr>
      </w:pPr>
      <w:r w:rsidRPr="00DA246D">
        <w:rPr>
          <w:color w:val="000000"/>
        </w:rPr>
        <w:t xml:space="preserve">Consider </w:t>
      </w:r>
      <w:r>
        <w:rPr>
          <w:noProof/>
          <w:position w:val="-2"/>
        </w:rPr>
        <w:drawing>
          <wp:inline distT="0" distB="0" distL="0" distR="0">
            <wp:extent cx="104775" cy="180975"/>
            <wp:effectExtent l="19050" t="0" r="9525" b="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46D">
        <w:rPr>
          <w:color w:val="000000"/>
        </w:rPr>
        <w:t xml:space="preserve">, </w:t>
      </w:r>
      <w:r>
        <w:rPr>
          <w:noProof/>
          <w:position w:val="-2"/>
        </w:rPr>
        <w:drawing>
          <wp:inline distT="0" distB="0" distL="0" distR="0">
            <wp:extent cx="104775" cy="180975"/>
            <wp:effectExtent l="19050" t="0" r="9525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46D">
        <w:rPr>
          <w:color w:val="000000"/>
        </w:rPr>
        <w:t xml:space="preserve">, and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19050" t="0" r="0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46D">
        <w:rPr>
          <w:color w:val="000000"/>
        </w:rPr>
        <w:t>.</w:t>
      </w:r>
    </w:p>
    <w:p w:rsidR="00DA246D" w:rsidRDefault="00DA246D" w:rsidP="00DA246D">
      <w:pPr>
        <w:pStyle w:val="ListParagraph"/>
        <w:tabs>
          <w:tab w:val="left" w:pos="1680"/>
          <w:tab w:val="left" w:pos="3600"/>
        </w:tabs>
        <w:ind w:left="1440"/>
        <w:rPr>
          <w:color w:val="000000"/>
        </w:rPr>
      </w:pPr>
      <w:r w:rsidRPr="00DA246D">
        <w:rPr>
          <w:color w:val="000000"/>
        </w:rPr>
        <w:t xml:space="preserve">a. Evaluate </w:t>
      </w:r>
      <w:r>
        <w:rPr>
          <w:noProof/>
          <w:position w:val="-2"/>
        </w:rPr>
        <w:drawing>
          <wp:inline distT="0" distB="0" distL="0" distR="0">
            <wp:extent cx="104775" cy="180975"/>
            <wp:effectExtent l="19050" t="0" r="9525" b="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46D">
        <w:rPr>
          <w:color w:val="000000"/>
        </w:rPr>
        <w:t xml:space="preserve">, </w:t>
      </w:r>
      <w:r>
        <w:rPr>
          <w:noProof/>
          <w:position w:val="-2"/>
        </w:rPr>
        <w:drawing>
          <wp:inline distT="0" distB="0" distL="0" distR="0">
            <wp:extent cx="104775" cy="180975"/>
            <wp:effectExtent l="19050" t="0" r="9525" b="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46D">
        <w:rPr>
          <w:color w:val="000000"/>
        </w:rPr>
        <w:t xml:space="preserve">, and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19050" t="0" r="0" b="0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46D">
        <w:rPr>
          <w:color w:val="000000"/>
        </w:rPr>
        <w:t>.</w:t>
      </w:r>
    </w:p>
    <w:p w:rsidR="00DA246D" w:rsidRDefault="00DA246D" w:rsidP="00DA246D">
      <w:pPr>
        <w:pStyle w:val="ListParagraph"/>
        <w:tabs>
          <w:tab w:val="left" w:pos="1680"/>
          <w:tab w:val="left" w:pos="3600"/>
        </w:tabs>
        <w:ind w:left="1440"/>
        <w:rPr>
          <w:color w:val="000000"/>
        </w:rPr>
      </w:pPr>
      <w:r w:rsidRPr="00DA246D">
        <w:rPr>
          <w:color w:val="000000"/>
        </w:rPr>
        <w:t xml:space="preserve">b. </w:t>
      </w:r>
      <w:r w:rsidRPr="00DA246D">
        <w:rPr>
          <w:i/>
          <w:iCs/>
          <w:color w:val="000000"/>
        </w:rPr>
        <w:t>Explain</w:t>
      </w:r>
      <w:r w:rsidRPr="00DA246D">
        <w:rPr>
          <w:color w:val="000000"/>
        </w:rPr>
        <w:t xml:space="preserve"> why an even power of </w:t>
      </w:r>
      <w:r w:rsidRPr="00DA246D">
        <w:rPr>
          <w:i/>
          <w:iCs/>
          <w:color w:val="000000"/>
        </w:rPr>
        <w:t xml:space="preserve">i </w:t>
      </w:r>
      <w:r w:rsidRPr="00DA246D">
        <w:rPr>
          <w:color w:val="000000"/>
        </w:rPr>
        <w:t>is always a real number.</w:t>
      </w:r>
    </w:p>
    <w:p w:rsidR="00DA246D" w:rsidRPr="00DA246D" w:rsidRDefault="00DA246D" w:rsidP="00DA246D">
      <w:pPr>
        <w:pStyle w:val="ListParagraph"/>
        <w:tabs>
          <w:tab w:val="left" w:pos="1680"/>
          <w:tab w:val="left" w:pos="3600"/>
        </w:tabs>
        <w:ind w:left="1440"/>
        <w:rPr>
          <w:rFonts w:ascii="Tahoma" w:hAnsi="Tahoma" w:cs="Tahoma"/>
          <w:b/>
          <w:color w:val="000000"/>
        </w:rPr>
      </w:pPr>
    </w:p>
    <w:p w:rsidR="00DA246D" w:rsidRPr="00DA246D" w:rsidRDefault="00DA246D" w:rsidP="00DA246D">
      <w:pPr>
        <w:tabs>
          <w:tab w:val="left" w:pos="1680"/>
          <w:tab w:val="left" w:pos="3600"/>
        </w:tabs>
        <w:rPr>
          <w:rFonts w:ascii="Tahoma" w:hAnsi="Tahoma" w:cs="Tahoma"/>
          <w:b/>
          <w:color w:val="000000"/>
        </w:rPr>
      </w:pPr>
    </w:p>
    <w:p w:rsidR="003F7843" w:rsidRDefault="004A3289" w:rsidP="003F7843">
      <w:pPr>
        <w:pStyle w:val="ListParagraph"/>
        <w:numPr>
          <w:ilvl w:val="0"/>
          <w:numId w:val="4"/>
        </w:numPr>
        <w:outlineLvl w:val="0"/>
        <w:rPr>
          <w:rFonts w:ascii="Tahoma" w:hAnsi="Tahoma" w:cs="Tahoma"/>
          <w:color w:val="000000"/>
        </w:rPr>
      </w:pPr>
      <w:r w:rsidRPr="003F7843">
        <w:rPr>
          <w:rFonts w:ascii="Tahoma" w:hAnsi="Tahoma" w:cs="Tahoma"/>
          <w:b/>
          <w:color w:val="000000"/>
        </w:rPr>
        <w:t xml:space="preserve">Multiply.  </w:t>
      </w:r>
      <w:r w:rsidRPr="003F7843">
        <w:rPr>
          <w:rFonts w:ascii="Tahoma" w:hAnsi="Tahoma" w:cs="Tahoma"/>
          <w:color w:val="000000"/>
        </w:rPr>
        <w:t xml:space="preserve">Give your answer in </w:t>
      </w:r>
      <w:r w:rsidR="003F7843" w:rsidRPr="003F7843">
        <w:rPr>
          <w:rFonts w:ascii="Tahoma" w:hAnsi="Tahoma" w:cs="Tahoma"/>
          <w:color w:val="000000"/>
        </w:rPr>
        <w:t>standard complex form</w:t>
      </w:r>
      <w:r w:rsidRPr="003F7843">
        <w:rPr>
          <w:rFonts w:ascii="Tahoma" w:hAnsi="Tahoma" w:cs="Tahoma"/>
          <w:color w:val="000000"/>
        </w:rPr>
        <w:t>.</w:t>
      </w:r>
      <w:r w:rsidR="0091374E" w:rsidRPr="003F7843">
        <w:rPr>
          <w:rFonts w:ascii="Tahoma" w:hAnsi="Tahoma" w:cs="Tahoma"/>
          <w:color w:val="000000"/>
        </w:rPr>
        <w:t xml:space="preserve">  </w:t>
      </w:r>
    </w:p>
    <w:p w:rsidR="003F7843" w:rsidRPr="003F7843" w:rsidRDefault="008B73B5" w:rsidP="002E3540">
      <w:pPr>
        <w:pStyle w:val="ListParagraph"/>
        <w:numPr>
          <w:ilvl w:val="1"/>
          <w:numId w:val="4"/>
        </w:numPr>
        <w:spacing w:after="120" w:line="600" w:lineRule="auto"/>
        <w:outlineLvl w:val="1"/>
        <w:rPr>
          <w:rFonts w:ascii="Tahoma" w:hAnsi="Tahoma" w:cs="Tahoma"/>
          <w:color w:val="000000"/>
        </w:rPr>
      </w:pPr>
      <m:oMath>
        <m:r>
          <w:rPr>
            <w:rFonts w:ascii="Cambria Math" w:hAnsi="Cambria Math" w:cs="Tahoma"/>
            <w:color w:val="000000"/>
          </w:rPr>
          <m:t>3i(6-5i)</m:t>
        </m:r>
      </m:oMath>
    </w:p>
    <w:p w:rsidR="003F7843" w:rsidRDefault="008B73B5" w:rsidP="002E3540">
      <w:pPr>
        <w:pStyle w:val="ListParagraph"/>
        <w:numPr>
          <w:ilvl w:val="1"/>
          <w:numId w:val="4"/>
        </w:numPr>
        <w:spacing w:after="120" w:line="600" w:lineRule="auto"/>
        <w:outlineLvl w:val="1"/>
        <w:rPr>
          <w:rFonts w:ascii="Tahoma" w:hAnsi="Tahoma" w:cs="Tahoma"/>
          <w:color w:val="000000"/>
        </w:rPr>
      </w:pPr>
      <m:oMath>
        <m:r>
          <w:rPr>
            <w:rFonts w:ascii="Cambria Math" w:hAnsi="Cambria Math" w:cs="Tahoma"/>
            <w:color w:val="000000"/>
          </w:rPr>
          <m:t>(5+7i)(5-7i)</m:t>
        </m:r>
      </m:oMath>
    </w:p>
    <w:p w:rsidR="003F7843" w:rsidRDefault="008B73B5" w:rsidP="002E3540">
      <w:pPr>
        <w:pStyle w:val="ListParagraph"/>
        <w:numPr>
          <w:ilvl w:val="1"/>
          <w:numId w:val="4"/>
        </w:numPr>
        <w:spacing w:after="120" w:line="600" w:lineRule="auto"/>
        <w:outlineLvl w:val="1"/>
        <w:rPr>
          <w:rFonts w:ascii="Tahoma" w:hAnsi="Tahoma" w:cs="Tahoma"/>
          <w:color w:val="000000"/>
        </w:rPr>
      </w:pPr>
      <m:oMath>
        <m:r>
          <w:rPr>
            <w:rFonts w:ascii="Cambria Math" w:hAnsi="Cambria Math" w:cs="Tahoma"/>
            <w:color w:val="000000"/>
          </w:rPr>
          <m:t>(-3+7i)(1-2i)</m:t>
        </m:r>
      </m:oMath>
    </w:p>
    <w:p w:rsidR="003F7843" w:rsidRDefault="003F7843" w:rsidP="002E3540">
      <w:pPr>
        <w:pStyle w:val="ListParagraph"/>
        <w:numPr>
          <w:ilvl w:val="1"/>
          <w:numId w:val="4"/>
        </w:numPr>
        <w:spacing w:after="120" w:line="600" w:lineRule="auto"/>
        <w:outlineLvl w:val="1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>
            <wp:extent cx="485775" cy="209550"/>
            <wp:effectExtent l="19050" t="0" r="9525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D3" w:rsidRDefault="003F7843" w:rsidP="002E3540">
      <w:pPr>
        <w:pStyle w:val="ListParagraph"/>
        <w:numPr>
          <w:ilvl w:val="1"/>
          <w:numId w:val="4"/>
        </w:numPr>
        <w:spacing w:after="120" w:line="600" w:lineRule="auto"/>
        <w:outlineLvl w:val="1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>
            <wp:extent cx="990600" cy="171450"/>
            <wp:effectExtent l="19050" t="0" r="0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B4" w:rsidRPr="003F7843" w:rsidRDefault="003875B8" w:rsidP="002E3540">
      <w:pPr>
        <w:pStyle w:val="ListParagraph"/>
        <w:numPr>
          <w:ilvl w:val="1"/>
          <w:numId w:val="4"/>
        </w:numPr>
        <w:spacing w:after="120" w:line="600" w:lineRule="auto"/>
        <w:outlineLvl w:val="1"/>
        <w:rPr>
          <w:rFonts w:ascii="Tahoma" w:hAnsi="Tahoma" w:cs="Tahoma"/>
          <w:color w:val="000000"/>
        </w:rPr>
      </w:pPr>
      <m:oMath>
        <m:rad>
          <m:radPr>
            <m:degHide m:val="1"/>
            <m:ctrlPr>
              <w:rPr>
                <w:rFonts w:ascii="Cambria Math" w:hAnsi="Cambria Math" w:cs="Tahoma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ahoma"/>
                <w:color w:val="000000"/>
              </w:rPr>
              <m:t>-12</m:t>
            </m:r>
          </m:e>
        </m:rad>
        <m:r>
          <w:rPr>
            <w:rFonts w:ascii="Cambria Math" w:hAnsi="Cambria Math" w:cs="Tahoma"/>
            <w:color w:val="000000"/>
          </w:rPr>
          <m:t>∙</m:t>
        </m:r>
        <m:rad>
          <m:radPr>
            <m:degHide m:val="1"/>
            <m:ctrlPr>
              <w:rPr>
                <w:rFonts w:ascii="Cambria Math" w:hAnsi="Cambria Math" w:cs="Tahoma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ahoma"/>
                <w:color w:val="000000"/>
              </w:rPr>
              <m:t>-6</m:t>
            </m:r>
          </m:e>
        </m:rad>
      </m:oMath>
    </w:p>
    <w:p w:rsidR="004A3289" w:rsidRPr="003F7843" w:rsidRDefault="004A3289" w:rsidP="003F7843">
      <w:pPr>
        <w:pStyle w:val="ListParagraph"/>
        <w:numPr>
          <w:ilvl w:val="0"/>
          <w:numId w:val="4"/>
        </w:numPr>
        <w:outlineLvl w:val="0"/>
        <w:rPr>
          <w:rFonts w:ascii="Tahoma" w:hAnsi="Tahoma" w:cs="Tahoma"/>
          <w:color w:val="000000"/>
        </w:rPr>
      </w:pPr>
      <w:r w:rsidRPr="003F7843">
        <w:rPr>
          <w:rFonts w:ascii="Tahoma" w:hAnsi="Tahoma" w:cs="Tahoma"/>
          <w:b/>
          <w:color w:val="000000"/>
        </w:rPr>
        <w:t>Divide.</w:t>
      </w:r>
      <w:r w:rsidRPr="003F7843">
        <w:rPr>
          <w:rFonts w:ascii="Tahoma" w:hAnsi="Tahoma" w:cs="Tahoma"/>
          <w:color w:val="000000"/>
        </w:rPr>
        <w:t xml:space="preserve">  Be sure to rationalize denominators.</w:t>
      </w:r>
      <w:r w:rsidR="00DA246D" w:rsidRPr="003F7843">
        <w:rPr>
          <w:rFonts w:ascii="Tahoma" w:hAnsi="Tahoma" w:cs="Tahoma"/>
          <w:color w:val="000000"/>
        </w:rPr>
        <w:t xml:space="preserve">  </w:t>
      </w:r>
    </w:p>
    <w:p w:rsidR="003F7843" w:rsidRPr="003F7843" w:rsidRDefault="003F7843" w:rsidP="002E3540">
      <w:pPr>
        <w:pStyle w:val="ListParagraph"/>
        <w:numPr>
          <w:ilvl w:val="1"/>
          <w:numId w:val="4"/>
        </w:numPr>
        <w:spacing w:line="600" w:lineRule="auto"/>
        <w:outlineLvl w:val="0"/>
        <w:rPr>
          <w:rFonts w:ascii="Tahoma" w:hAnsi="Tahoma" w:cs="Tahoma"/>
          <w:color w:val="000000"/>
        </w:rPr>
      </w:pPr>
      <w:r>
        <w:rPr>
          <w:noProof/>
          <w:color w:val="000000"/>
          <w:position w:val="-19"/>
        </w:rPr>
        <w:drawing>
          <wp:inline distT="0" distB="0" distL="0" distR="0">
            <wp:extent cx="342900" cy="342900"/>
            <wp:effectExtent l="19050" t="0" r="0" b="0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2D" w:rsidRPr="0025262D" w:rsidRDefault="003F7843" w:rsidP="002E3540">
      <w:pPr>
        <w:pStyle w:val="ListParagraph"/>
        <w:numPr>
          <w:ilvl w:val="1"/>
          <w:numId w:val="4"/>
        </w:numPr>
        <w:spacing w:line="600" w:lineRule="auto"/>
        <w:outlineLvl w:val="0"/>
        <w:rPr>
          <w:rFonts w:ascii="Tahoma" w:hAnsi="Tahoma" w:cs="Tahoma"/>
          <w:color w:val="000000"/>
        </w:rPr>
      </w:pPr>
      <w:r w:rsidRPr="003F7843">
        <w:rPr>
          <w:color w:val="000000"/>
          <w:position w:val="-19"/>
        </w:rPr>
        <w:t xml:space="preserve"> </w:t>
      </w:r>
      <w:r>
        <w:rPr>
          <w:noProof/>
          <w:color w:val="000000"/>
          <w:position w:val="-19"/>
        </w:rPr>
        <w:drawing>
          <wp:inline distT="0" distB="0" distL="0" distR="0">
            <wp:extent cx="276225" cy="342900"/>
            <wp:effectExtent l="19050" t="0" r="9525" b="0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2D" w:rsidRPr="0025262D" w:rsidRDefault="0025262D" w:rsidP="002E3540">
      <w:pPr>
        <w:pStyle w:val="ListParagraph"/>
        <w:numPr>
          <w:ilvl w:val="1"/>
          <w:numId w:val="4"/>
        </w:numPr>
        <w:spacing w:line="600" w:lineRule="auto"/>
        <w:outlineLvl w:val="0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>
            <wp:extent cx="485775" cy="342900"/>
            <wp:effectExtent l="19050" t="0" r="9525" b="0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43" w:rsidRDefault="003875B8" w:rsidP="002E3540">
      <w:pPr>
        <w:pStyle w:val="ListParagraph"/>
        <w:numPr>
          <w:ilvl w:val="1"/>
          <w:numId w:val="4"/>
        </w:numPr>
        <w:spacing w:line="600" w:lineRule="auto"/>
        <w:outlineLvl w:val="0"/>
        <w:rPr>
          <w:rFonts w:ascii="Tahoma" w:hAnsi="Tahoma" w:cs="Tahoma"/>
          <w:color w:val="000000"/>
        </w:rPr>
      </w:pPr>
      <m:oMath>
        <m:f>
          <m:fPr>
            <m:ctrlPr>
              <w:rPr>
                <w:rFonts w:ascii="Cambria Math" w:hAnsi="Cambria Math" w:cs="Tahoma"/>
                <w:i/>
                <w:color w:val="0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color w:val="000000"/>
                  </w:rPr>
                  <m:t>-72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color w:val="000000"/>
                  </w:rPr>
                  <m:t>-12</m:t>
                </m:r>
              </m:e>
            </m:rad>
          </m:den>
        </m:f>
      </m:oMath>
    </w:p>
    <w:p w:rsidR="0025262D" w:rsidRPr="003F7843" w:rsidRDefault="0025262D" w:rsidP="0025262D">
      <w:pPr>
        <w:pStyle w:val="ListParagraph"/>
        <w:spacing w:line="480" w:lineRule="auto"/>
        <w:ind w:left="1440"/>
        <w:outlineLvl w:val="0"/>
        <w:rPr>
          <w:rFonts w:ascii="Tahoma" w:hAnsi="Tahoma" w:cs="Tahoma"/>
          <w:color w:val="000000"/>
        </w:rPr>
      </w:pPr>
    </w:p>
    <w:p w:rsidR="003F7843" w:rsidRDefault="003F7843" w:rsidP="003F784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3289" w:rsidRPr="00DA630E" w:rsidRDefault="004A3289" w:rsidP="004A3289">
      <w:pPr>
        <w:ind w:left="360" w:hanging="360"/>
        <w:rPr>
          <w:rFonts w:ascii="Tahoma" w:hAnsi="Tahoma" w:cs="Tahoma"/>
          <w:b/>
        </w:rPr>
      </w:pPr>
    </w:p>
    <w:p w:rsidR="004A3289" w:rsidRPr="0025262D" w:rsidRDefault="00BF76D3" w:rsidP="0025262D">
      <w:pPr>
        <w:pStyle w:val="ListParagraph"/>
        <w:numPr>
          <w:ilvl w:val="0"/>
          <w:numId w:val="4"/>
        </w:numPr>
        <w:outlineLvl w:val="0"/>
        <w:rPr>
          <w:rFonts w:ascii="Tahoma" w:hAnsi="Tahoma" w:cs="Tahoma"/>
        </w:rPr>
      </w:pPr>
      <w:r w:rsidRPr="0025262D">
        <w:rPr>
          <w:rFonts w:ascii="Tahoma" w:hAnsi="Tahoma" w:cs="Tahoma"/>
          <w:b/>
        </w:rPr>
        <w:t>Add / Subtract.</w:t>
      </w:r>
      <w:r w:rsidRPr="0025262D">
        <w:rPr>
          <w:rFonts w:ascii="Tahoma" w:hAnsi="Tahoma" w:cs="Tahoma"/>
        </w:rPr>
        <w:t xml:space="preserve">  Simplify each expression as much as possible.</w:t>
      </w:r>
      <w:r w:rsidR="0091374E" w:rsidRPr="0025262D">
        <w:rPr>
          <w:rFonts w:ascii="Tahoma" w:hAnsi="Tahoma" w:cs="Tahoma"/>
        </w:rPr>
        <w:t xml:space="preserve">  </w:t>
      </w:r>
    </w:p>
    <w:p w:rsidR="0025262D" w:rsidRDefault="0025262D" w:rsidP="006D32B4">
      <w:pPr>
        <w:pStyle w:val="ListParagraph"/>
        <w:numPr>
          <w:ilvl w:val="1"/>
          <w:numId w:val="4"/>
        </w:numPr>
        <w:spacing w:line="480" w:lineRule="auto"/>
        <w:outlineLvl w:val="0"/>
        <w:rPr>
          <w:rFonts w:ascii="Tahoma" w:hAnsi="Tahoma" w:cs="Tahoma"/>
        </w:rPr>
      </w:pPr>
      <w:r>
        <w:rPr>
          <w:noProof/>
          <w:position w:val="-5"/>
        </w:rPr>
        <w:drawing>
          <wp:inline distT="0" distB="0" distL="0" distR="0">
            <wp:extent cx="1104900" cy="171450"/>
            <wp:effectExtent l="19050" t="0" r="0" b="0"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2D" w:rsidRDefault="0025262D" w:rsidP="006D32B4">
      <w:pPr>
        <w:pStyle w:val="ListParagraph"/>
        <w:numPr>
          <w:ilvl w:val="1"/>
          <w:numId w:val="4"/>
        </w:numPr>
        <w:spacing w:line="480" w:lineRule="auto"/>
        <w:outlineLvl w:val="0"/>
        <w:rPr>
          <w:rFonts w:ascii="Tahoma" w:hAnsi="Tahoma" w:cs="Tahoma"/>
        </w:rPr>
      </w:pPr>
      <w:r>
        <w:rPr>
          <w:noProof/>
          <w:position w:val="-5"/>
        </w:rPr>
        <w:drawing>
          <wp:inline distT="0" distB="0" distL="0" distR="0">
            <wp:extent cx="971550" cy="171450"/>
            <wp:effectExtent l="19050" t="0" r="0" b="0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40" w:rsidRDefault="0025262D" w:rsidP="002E3540">
      <w:pPr>
        <w:pStyle w:val="ListParagraph"/>
        <w:numPr>
          <w:ilvl w:val="1"/>
          <w:numId w:val="4"/>
        </w:numPr>
        <w:spacing w:line="480" w:lineRule="auto"/>
        <w:outlineLvl w:val="0"/>
        <w:rPr>
          <w:rFonts w:ascii="Tahoma" w:hAnsi="Tahoma" w:cs="Tahoma"/>
        </w:rPr>
      </w:pPr>
      <w:r>
        <w:rPr>
          <w:noProof/>
          <w:position w:val="-5"/>
        </w:rPr>
        <w:drawing>
          <wp:inline distT="0" distB="0" distL="0" distR="0">
            <wp:extent cx="1285875" cy="171450"/>
            <wp:effectExtent l="19050" t="0" r="9525" b="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3E" w:rsidRPr="00937CDE" w:rsidRDefault="002E3540" w:rsidP="00536C3E">
      <w:pPr>
        <w:pStyle w:val="ListParagraph"/>
        <w:numPr>
          <w:ilvl w:val="1"/>
          <w:numId w:val="4"/>
        </w:numPr>
        <w:spacing w:line="480" w:lineRule="auto"/>
        <w:outlineLvl w:val="0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971550" cy="17145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3E" w:rsidRPr="00536C3E" w:rsidRDefault="00536C3E" w:rsidP="00536C3E">
      <w:pPr>
        <w:tabs>
          <w:tab w:val="left" w:pos="1680"/>
          <w:tab w:val="left" w:pos="3600"/>
        </w:tabs>
        <w:ind w:left="360" w:hanging="360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Topic 2: Solve Quadratic Equations with Complex Solutions </w:t>
      </w:r>
      <w:r>
        <w:rPr>
          <w:rFonts w:ascii="Tahoma" w:hAnsi="Tahoma" w:cs="Tahoma"/>
          <w:color w:val="000000"/>
          <w:spacing w:val="-2"/>
        </w:rPr>
        <w:t xml:space="preserve">For extra notes / practice, look in </w:t>
      </w:r>
      <w:r>
        <w:rPr>
          <w:rFonts w:ascii="Tahoma" w:hAnsi="Tahoma" w:cs="Tahoma"/>
          <w:color w:val="000000"/>
          <w:spacing w:val="-2"/>
          <w:u w:val="single"/>
        </w:rPr>
        <w:t>Section 4</w:t>
      </w:r>
      <w:r w:rsidRPr="00D64BF2">
        <w:rPr>
          <w:rFonts w:ascii="Tahoma" w:hAnsi="Tahoma" w:cs="Tahoma"/>
          <w:color w:val="000000"/>
          <w:spacing w:val="-2"/>
          <w:u w:val="single"/>
        </w:rPr>
        <w:t>.</w:t>
      </w:r>
      <w:r>
        <w:rPr>
          <w:rFonts w:ascii="Tahoma" w:hAnsi="Tahoma" w:cs="Tahoma"/>
          <w:color w:val="000000"/>
          <w:spacing w:val="-2"/>
          <w:u w:val="single"/>
        </w:rPr>
        <w:t>3., 4.5, and 4.6</w:t>
      </w:r>
      <w:r>
        <w:rPr>
          <w:rFonts w:ascii="Tahoma" w:hAnsi="Tahoma" w:cs="Tahoma"/>
          <w:color w:val="000000"/>
          <w:spacing w:val="-2"/>
        </w:rPr>
        <w:t xml:space="preserve"> of the McGraw Hill Algebra 2 textbook.</w:t>
      </w:r>
    </w:p>
    <w:p w:rsidR="001E14C6" w:rsidRPr="00536C3E" w:rsidRDefault="001E14C6" w:rsidP="00506BF7">
      <w:pPr>
        <w:pStyle w:val="ListParagraph"/>
        <w:numPr>
          <w:ilvl w:val="0"/>
          <w:numId w:val="4"/>
        </w:numPr>
        <w:spacing w:line="240" w:lineRule="auto"/>
        <w:outlineLvl w:val="0"/>
        <w:rPr>
          <w:rFonts w:ascii="Tahoma" w:hAnsi="Tahoma" w:cs="Tahoma"/>
        </w:rPr>
      </w:pPr>
      <w:r w:rsidRPr="00536C3E">
        <w:rPr>
          <w:rFonts w:ascii="Tahoma" w:hAnsi="Tahoma" w:cs="Tahoma"/>
          <w:color w:val="000000"/>
        </w:rPr>
        <w:t xml:space="preserve">Solve each equation.  </w:t>
      </w:r>
      <w:r w:rsidR="00506BF7">
        <w:rPr>
          <w:rFonts w:ascii="Tahoma" w:hAnsi="Tahoma" w:cs="Tahoma"/>
          <w:color w:val="000000"/>
        </w:rPr>
        <w:t>Solutions may or may not be complex.</w:t>
      </w:r>
    </w:p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35"/>
        <w:gridCol w:w="4130"/>
        <w:gridCol w:w="4897"/>
        <w:gridCol w:w="222"/>
      </w:tblGrid>
      <w:tr w:rsidR="00506BF7" w:rsidTr="009F7773">
        <w:trPr>
          <w:trHeight w:val="977"/>
        </w:trPr>
        <w:tc>
          <w:tcPr>
            <w:tcW w:w="0" w:type="auto"/>
          </w:tcPr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Pr="00C922C2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0" w:type="auto"/>
          </w:tcPr>
          <w:p w:rsidR="001E14C6" w:rsidRPr="00C922C2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C922C2">
              <w:rPr>
                <w:rFonts w:ascii="Tahoma" w:hAnsi="Tahoma" w:cs="Tahoma"/>
                <w:b/>
                <w:color w:val="000000"/>
              </w:rPr>
              <w:t>a.</w:t>
            </w:r>
          </w:p>
        </w:tc>
        <w:tc>
          <w:tcPr>
            <w:tcW w:w="0" w:type="auto"/>
          </w:tcPr>
          <w:p w:rsidR="00506BF7" w:rsidRDefault="00506BF7" w:rsidP="00506BF7">
            <w:pPr>
              <w:rPr>
                <w:rFonts w:ascii="Tahoma" w:hAnsi="Tahoma" w:cs="Tahoma"/>
                <w:b/>
                <w:color w:val="000000"/>
              </w:rPr>
            </w:pPr>
            <w:r w:rsidRPr="00536C3E">
              <w:rPr>
                <w:rFonts w:ascii="Tahoma" w:hAnsi="Tahoma" w:cs="Tahoma"/>
                <w:b/>
                <w:color w:val="000000"/>
              </w:rPr>
              <w:t xml:space="preserve">Solving Quadratic Equations by Taking </w:t>
            </w:r>
          </w:p>
          <w:p w:rsidR="00506BF7" w:rsidRDefault="00506BF7" w:rsidP="00506BF7">
            <w:pPr>
              <w:rPr>
                <w:rFonts w:ascii="Tahoma" w:hAnsi="Tahoma" w:cs="Tahoma"/>
                <w:color w:val="000000"/>
              </w:rPr>
            </w:pPr>
            <w:r w:rsidRPr="00536C3E">
              <w:rPr>
                <w:rFonts w:ascii="Tahoma" w:hAnsi="Tahoma" w:cs="Tahoma"/>
                <w:b/>
                <w:color w:val="000000"/>
              </w:rPr>
              <w:t>Square Roots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1E14C6" w:rsidRPr="00506BF7" w:rsidRDefault="001E14C6" w:rsidP="00DD4CAC">
            <w:pPr>
              <w:pStyle w:val="ListParagraph"/>
              <w:numPr>
                <w:ilvl w:val="0"/>
                <w:numId w:val="5"/>
              </w:numPr>
              <w:spacing w:line="720" w:lineRule="auto"/>
              <w:rPr>
                <w:rFonts w:ascii="Tahoma" w:hAnsi="Tahoma" w:cs="Tahoma"/>
                <w:color w:val="000000"/>
              </w:rPr>
            </w:pPr>
            <w:r w:rsidRPr="00506BF7">
              <w:rPr>
                <w:rFonts w:ascii="Tahoma" w:hAnsi="Tahoma" w:cs="Tahoma"/>
                <w:color w:val="000000"/>
              </w:rPr>
              <w:t>(</w:t>
            </w:r>
            <w:r w:rsidRPr="00506BF7">
              <w:rPr>
                <w:rFonts w:ascii="Tahoma" w:hAnsi="Tahoma" w:cs="Tahoma"/>
                <w:i/>
                <w:color w:val="000000"/>
              </w:rPr>
              <w:t>x</w:t>
            </w:r>
            <w:r w:rsidRPr="00506BF7">
              <w:rPr>
                <w:rFonts w:ascii="Tahoma" w:hAnsi="Tahoma" w:cs="Tahoma"/>
                <w:color w:val="000000"/>
              </w:rPr>
              <w:t xml:space="preserve"> – 2)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 xml:space="preserve"> 2</w:t>
            </w:r>
            <w:r w:rsidRPr="00506BF7">
              <w:rPr>
                <w:rFonts w:ascii="Tahoma" w:hAnsi="Tahoma" w:cs="Tahoma"/>
                <w:color w:val="000000"/>
              </w:rPr>
              <w:t xml:space="preserve"> = </w:t>
            </w:r>
            <w:r w:rsidR="00536C3E" w:rsidRPr="00506BF7">
              <w:rPr>
                <w:rFonts w:ascii="Tahoma" w:hAnsi="Tahoma" w:cs="Tahoma"/>
                <w:color w:val="000000"/>
              </w:rPr>
              <w:t>-</w:t>
            </w:r>
            <w:r w:rsidRPr="00506BF7">
              <w:rPr>
                <w:rFonts w:ascii="Tahoma" w:hAnsi="Tahoma" w:cs="Tahoma"/>
                <w:color w:val="000000"/>
              </w:rPr>
              <w:t>36</w:t>
            </w:r>
          </w:p>
          <w:p w:rsidR="00506BF7" w:rsidRPr="00506BF7" w:rsidRDefault="00506BF7" w:rsidP="00DD4CAC">
            <w:pPr>
              <w:pStyle w:val="ListParagraph"/>
              <w:numPr>
                <w:ilvl w:val="0"/>
                <w:numId w:val="5"/>
              </w:numPr>
              <w:spacing w:line="720" w:lineRule="auto"/>
              <w:rPr>
                <w:rFonts w:ascii="Tahoma" w:hAnsi="Tahoma" w:cs="Tahoma"/>
                <w:color w:val="000000"/>
              </w:rPr>
            </w:pPr>
            <w:r w:rsidRPr="00506BF7">
              <w:rPr>
                <w:rFonts w:ascii="Tahoma" w:hAnsi="Tahoma" w:cs="Tahoma"/>
                <w:color w:val="000000"/>
              </w:rPr>
              <w:t>-2(5</w:t>
            </w:r>
            <w:r w:rsidRPr="00506BF7">
              <w:rPr>
                <w:rFonts w:ascii="Tahoma" w:hAnsi="Tahoma" w:cs="Tahoma"/>
                <w:i/>
                <w:color w:val="000000"/>
              </w:rPr>
              <w:t>x</w:t>
            </w:r>
            <w:r w:rsidRPr="00506BF7">
              <w:rPr>
                <w:rFonts w:ascii="Tahoma" w:hAnsi="Tahoma" w:cs="Tahoma"/>
                <w:color w:val="000000"/>
              </w:rPr>
              <w:t xml:space="preserve"> + 3)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 xml:space="preserve"> 2</w:t>
            </w:r>
            <w:r w:rsidRPr="00506BF7">
              <w:rPr>
                <w:rFonts w:ascii="Tahoma" w:hAnsi="Tahoma" w:cs="Tahoma"/>
                <w:color w:val="000000"/>
              </w:rPr>
              <w:t xml:space="preserve"> = 32</w:t>
            </w:r>
          </w:p>
          <w:p w:rsidR="00506BF7" w:rsidRPr="00506BF7" w:rsidRDefault="00506BF7" w:rsidP="00DD4CAC">
            <w:pPr>
              <w:pStyle w:val="ListParagraph"/>
              <w:numPr>
                <w:ilvl w:val="0"/>
                <w:numId w:val="5"/>
              </w:numPr>
              <w:spacing w:line="720" w:lineRule="auto"/>
              <w:rPr>
                <w:rFonts w:ascii="Tahoma" w:hAnsi="Tahoma" w:cs="Tahoma"/>
                <w:color w:val="000000"/>
              </w:rPr>
            </w:pPr>
            <w:r w:rsidRPr="00506BF7">
              <w:rPr>
                <w:rFonts w:ascii="Tahoma" w:hAnsi="Tahoma" w:cs="Tahoma"/>
                <w:color w:val="000000"/>
              </w:rPr>
              <w:t>4</w:t>
            </w:r>
            <w:r w:rsidRPr="00506BF7">
              <w:rPr>
                <w:rFonts w:ascii="Tahoma" w:hAnsi="Tahoma" w:cs="Tahoma"/>
                <w:i/>
                <w:color w:val="000000"/>
              </w:rPr>
              <w:t>x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 xml:space="preserve"> 2</w:t>
            </w:r>
            <w:r w:rsidRPr="00506BF7">
              <w:rPr>
                <w:rFonts w:ascii="Tahoma" w:hAnsi="Tahoma" w:cs="Tahoma"/>
                <w:color w:val="000000"/>
              </w:rPr>
              <w:t xml:space="preserve"> – 200 = 300</w:t>
            </w:r>
          </w:p>
          <w:p w:rsidR="00506BF7" w:rsidRPr="00506BF7" w:rsidRDefault="00506BF7" w:rsidP="00DD4CAC">
            <w:pPr>
              <w:pStyle w:val="ListParagraph"/>
              <w:numPr>
                <w:ilvl w:val="0"/>
                <w:numId w:val="5"/>
              </w:numPr>
              <w:spacing w:line="720" w:lineRule="auto"/>
              <w:rPr>
                <w:rFonts w:ascii="Tahoma" w:hAnsi="Tahoma" w:cs="Tahoma"/>
                <w:color w:val="000000"/>
              </w:rPr>
            </w:pPr>
            <w:r w:rsidRPr="00506BF7">
              <w:rPr>
                <w:rFonts w:ascii="Tahoma" w:hAnsi="Tahoma" w:cs="Tahoma"/>
                <w:color w:val="000000"/>
              </w:rPr>
              <w:t>3(</w:t>
            </w:r>
            <w:r w:rsidRPr="00506BF7">
              <w:rPr>
                <w:rFonts w:ascii="Tahoma" w:hAnsi="Tahoma" w:cs="Tahoma"/>
                <w:i/>
                <w:color w:val="000000"/>
              </w:rPr>
              <w:t>x</w:t>
            </w:r>
            <w:r w:rsidRPr="00506BF7">
              <w:rPr>
                <w:rFonts w:ascii="Tahoma" w:hAnsi="Tahoma" w:cs="Tahoma"/>
                <w:color w:val="000000"/>
              </w:rPr>
              <w:t xml:space="preserve"> + 4)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 xml:space="preserve"> 2</w:t>
            </w:r>
            <w:r w:rsidRPr="00506BF7">
              <w:rPr>
                <w:rFonts w:ascii="Tahoma" w:hAnsi="Tahoma" w:cs="Tahoma"/>
                <w:color w:val="000000"/>
              </w:rPr>
              <w:t xml:space="preserve"> – 5 = 55</w:t>
            </w:r>
          </w:p>
          <w:p w:rsidR="00506BF7" w:rsidRPr="00506BF7" w:rsidRDefault="00506BF7" w:rsidP="00DD4CAC">
            <w:pPr>
              <w:pStyle w:val="ListParagraph"/>
              <w:numPr>
                <w:ilvl w:val="0"/>
                <w:numId w:val="5"/>
              </w:numPr>
              <w:spacing w:line="720" w:lineRule="auto"/>
              <w:rPr>
                <w:rFonts w:ascii="Tahoma" w:hAnsi="Tahoma" w:cs="Tahoma"/>
                <w:color w:val="000000"/>
              </w:rPr>
            </w:pPr>
            <w:r w:rsidRPr="00506BF7">
              <w:rPr>
                <w:rFonts w:ascii="Tahoma" w:hAnsi="Tahoma" w:cs="Tahoma"/>
                <w:color w:val="000000"/>
              </w:rPr>
              <w:t>100 – 2(</w:t>
            </w:r>
            <w:r w:rsidRPr="00506BF7">
              <w:rPr>
                <w:rFonts w:ascii="Tahoma" w:hAnsi="Tahoma" w:cs="Tahoma"/>
                <w:i/>
                <w:color w:val="000000"/>
              </w:rPr>
              <w:t>x</w:t>
            </w:r>
            <w:r w:rsidRPr="00506BF7">
              <w:rPr>
                <w:rFonts w:ascii="Tahoma" w:hAnsi="Tahoma" w:cs="Tahoma"/>
                <w:color w:val="000000"/>
              </w:rPr>
              <w:t xml:space="preserve"> + 1)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 xml:space="preserve"> 2</w:t>
            </w:r>
            <w:r w:rsidRPr="00506BF7">
              <w:rPr>
                <w:rFonts w:ascii="Tahoma" w:hAnsi="Tahoma" w:cs="Tahoma"/>
                <w:color w:val="000000"/>
              </w:rPr>
              <w:t xml:space="preserve"> = 0</w:t>
            </w:r>
          </w:p>
          <w:p w:rsidR="00506BF7" w:rsidRPr="00506BF7" w:rsidRDefault="00506BF7" w:rsidP="00DD4CA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color w:val="000000"/>
              </w:rPr>
            </w:pPr>
            <w:r w:rsidRPr="00506BF7">
              <w:rPr>
                <w:rFonts w:ascii="Tahoma" w:hAnsi="Tahoma" w:cs="Tahoma"/>
                <w:color w:val="000000"/>
              </w:rPr>
              <w:t xml:space="preserve">30 – </w:t>
            </w:r>
            <w:r w:rsidRPr="00506BF7">
              <w:rPr>
                <w:rFonts w:ascii="Tahoma" w:hAnsi="Tahoma" w:cs="Tahoma"/>
                <w:i/>
                <w:color w:val="000000"/>
              </w:rPr>
              <w:t>x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> 2</w:t>
            </w:r>
            <w:r w:rsidRPr="00506BF7">
              <w:rPr>
                <w:rFonts w:ascii="Tahoma" w:hAnsi="Tahoma" w:cs="Tahoma"/>
                <w:color w:val="000000"/>
              </w:rPr>
              <w:t xml:space="preserve"> = 10</w:t>
            </w:r>
          </w:p>
          <w:p w:rsidR="00506BF7" w:rsidRDefault="00506BF7" w:rsidP="00506BF7">
            <w:pPr>
              <w:rPr>
                <w:rFonts w:ascii="Tahoma" w:hAnsi="Tahoma" w:cs="Tahoma"/>
                <w:color w:val="000000"/>
              </w:rPr>
            </w:pPr>
          </w:p>
          <w:p w:rsidR="00506BF7" w:rsidRPr="00D00B1A" w:rsidRDefault="00506BF7" w:rsidP="00506BF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1E14C6" w:rsidRPr="00DD4CAC" w:rsidRDefault="001E14C6" w:rsidP="00506BF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</w:t>
            </w:r>
            <w:r w:rsidRPr="00C922C2">
              <w:rPr>
                <w:rFonts w:ascii="Tahoma" w:hAnsi="Tahoma" w:cs="Tahoma"/>
                <w:b/>
                <w:color w:val="000000"/>
              </w:rPr>
              <w:t>.</w:t>
            </w:r>
            <w:r w:rsidR="00506BF7" w:rsidRPr="00536C3E">
              <w:rPr>
                <w:rFonts w:ascii="Tahoma" w:hAnsi="Tahoma" w:cs="Tahoma"/>
                <w:b/>
                <w:color w:val="000000"/>
              </w:rPr>
              <w:t xml:space="preserve"> Solving Quadratic Equations by</w:t>
            </w:r>
            <w:r w:rsidR="00506BF7">
              <w:rPr>
                <w:rFonts w:ascii="Tahoma" w:hAnsi="Tahoma" w:cs="Tahoma"/>
                <w:b/>
                <w:color w:val="000000"/>
              </w:rPr>
              <w:t xml:space="preserve"> Factoring</w:t>
            </w:r>
            <w:r w:rsidR="00DD4CAC">
              <w:rPr>
                <w:rFonts w:ascii="Tahoma" w:hAnsi="Tahoma" w:cs="Tahoma"/>
                <w:color w:val="000000"/>
              </w:rPr>
              <w:t xml:space="preserve"> (Hint: Write in standard form)</w:t>
            </w:r>
          </w:p>
          <w:p w:rsidR="00BB3B86" w:rsidRDefault="00BB3B86" w:rsidP="00506BF7">
            <w:pPr>
              <w:rPr>
                <w:rFonts w:ascii="Tahoma" w:hAnsi="Tahoma" w:cs="Tahoma"/>
                <w:b/>
                <w:color w:val="000000"/>
              </w:rPr>
            </w:pPr>
          </w:p>
          <w:p w:rsidR="00506BF7" w:rsidRPr="00BB3B86" w:rsidRDefault="00506BF7" w:rsidP="00DD4CAC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rFonts w:ascii="Tahoma" w:hAnsi="Tahoma" w:cs="Tahoma"/>
                <w:color w:val="000000"/>
              </w:rPr>
            </w:pPr>
            <w:r w:rsidRPr="00BB3B86">
              <w:rPr>
                <w:rFonts w:ascii="Tahoma" w:hAnsi="Tahoma" w:cs="Tahoma"/>
                <w:color w:val="000000"/>
              </w:rPr>
              <w:t>x</w:t>
            </w:r>
            <w:r w:rsidRPr="00BB3B86">
              <w:rPr>
                <w:rFonts w:ascii="Tahoma" w:hAnsi="Tahoma" w:cs="Tahoma"/>
                <w:color w:val="000000"/>
                <w:vertAlign w:val="superscript"/>
              </w:rPr>
              <w:t>2</w:t>
            </w:r>
            <w:r w:rsidR="00DD4CAC">
              <w:rPr>
                <w:rFonts w:ascii="Tahoma" w:hAnsi="Tahoma" w:cs="Tahoma"/>
                <w:color w:val="000000"/>
              </w:rPr>
              <w:t>-x+6=8</w:t>
            </w:r>
          </w:p>
          <w:p w:rsidR="00506BF7" w:rsidRPr="00BB3B86" w:rsidRDefault="00BB3B86" w:rsidP="00DD4CAC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rFonts w:ascii="Tahoma" w:hAnsi="Tahoma" w:cs="Tahoma"/>
                <w:color w:val="000000"/>
              </w:rPr>
            </w:pPr>
            <w:r w:rsidRPr="00BB3B86">
              <w:rPr>
                <w:rFonts w:ascii="Tahoma" w:hAnsi="Tahoma" w:cs="Tahoma"/>
                <w:color w:val="000000"/>
              </w:rPr>
              <w:t>5</w:t>
            </w:r>
            <w:r w:rsidR="00506BF7" w:rsidRPr="00BB3B86">
              <w:rPr>
                <w:rFonts w:ascii="Tahoma" w:hAnsi="Tahoma" w:cs="Tahoma"/>
                <w:color w:val="000000"/>
              </w:rPr>
              <w:t>x</w:t>
            </w:r>
            <w:r w:rsidR="00506BF7" w:rsidRPr="00BB3B86">
              <w:rPr>
                <w:rFonts w:ascii="Tahoma" w:hAnsi="Tahoma" w:cs="Tahoma"/>
                <w:color w:val="000000"/>
                <w:vertAlign w:val="superscript"/>
              </w:rPr>
              <w:t>2</w:t>
            </w:r>
            <w:r w:rsidR="00506BF7" w:rsidRPr="00BB3B86">
              <w:rPr>
                <w:rFonts w:ascii="Tahoma" w:hAnsi="Tahoma" w:cs="Tahoma"/>
                <w:color w:val="000000"/>
              </w:rPr>
              <w:t>-</w:t>
            </w:r>
            <w:r w:rsidRPr="00BB3B86">
              <w:rPr>
                <w:rFonts w:ascii="Tahoma" w:hAnsi="Tahoma" w:cs="Tahoma"/>
                <w:color w:val="000000"/>
              </w:rPr>
              <w:t>4</w:t>
            </w:r>
            <w:r w:rsidR="00DD4CAC">
              <w:rPr>
                <w:rFonts w:ascii="Tahoma" w:hAnsi="Tahoma" w:cs="Tahoma"/>
                <w:color w:val="000000"/>
              </w:rPr>
              <w:t>x=12</w:t>
            </w:r>
          </w:p>
          <w:p w:rsidR="00506BF7" w:rsidRPr="00BB3B86" w:rsidRDefault="00BB3B86" w:rsidP="00DD4CAC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rFonts w:ascii="Tahoma" w:hAnsi="Tahoma" w:cs="Tahoma"/>
                <w:color w:val="000000"/>
              </w:rPr>
            </w:pPr>
            <w:r w:rsidRPr="00BB3B86">
              <w:rPr>
                <w:rFonts w:ascii="Tahoma" w:hAnsi="Tahoma" w:cs="Tahoma"/>
                <w:color w:val="000000"/>
              </w:rPr>
              <w:t>8</w:t>
            </w:r>
            <w:r w:rsidR="00506BF7" w:rsidRPr="00BB3B86">
              <w:rPr>
                <w:rFonts w:ascii="Tahoma" w:hAnsi="Tahoma" w:cs="Tahoma"/>
                <w:color w:val="000000"/>
              </w:rPr>
              <w:t>x</w:t>
            </w:r>
            <w:r w:rsidR="00506BF7" w:rsidRPr="00BB3B86">
              <w:rPr>
                <w:rFonts w:ascii="Tahoma" w:hAnsi="Tahoma" w:cs="Tahoma"/>
                <w:color w:val="000000"/>
                <w:vertAlign w:val="superscript"/>
              </w:rPr>
              <w:t>2</w:t>
            </w:r>
            <w:r w:rsidRPr="00BB3B86">
              <w:rPr>
                <w:rFonts w:ascii="Tahoma" w:hAnsi="Tahoma" w:cs="Tahoma"/>
                <w:color w:val="000000"/>
              </w:rPr>
              <w:t>+x-7</w:t>
            </w:r>
            <w:r w:rsidR="00506BF7" w:rsidRPr="00BB3B86">
              <w:rPr>
                <w:rFonts w:ascii="Tahoma" w:hAnsi="Tahoma" w:cs="Tahoma"/>
                <w:color w:val="000000"/>
              </w:rPr>
              <w:t>=0</w:t>
            </w:r>
          </w:p>
          <w:p w:rsidR="00506BF7" w:rsidRDefault="00506BF7" w:rsidP="00DD4CAC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rFonts w:ascii="Tahoma" w:hAnsi="Tahoma" w:cs="Tahoma"/>
                <w:color w:val="000000"/>
              </w:rPr>
            </w:pPr>
            <w:r w:rsidRPr="00BB3B86">
              <w:rPr>
                <w:rFonts w:ascii="Tahoma" w:hAnsi="Tahoma" w:cs="Tahoma"/>
                <w:color w:val="000000"/>
              </w:rPr>
              <w:t>x</w:t>
            </w:r>
            <w:r w:rsidRPr="00BB3B86">
              <w:rPr>
                <w:rFonts w:ascii="Tahoma" w:hAnsi="Tahoma" w:cs="Tahoma"/>
                <w:color w:val="000000"/>
                <w:vertAlign w:val="superscript"/>
              </w:rPr>
              <w:t>2</w:t>
            </w:r>
            <w:r w:rsidR="00BB3B86" w:rsidRPr="00BB3B86">
              <w:rPr>
                <w:rFonts w:ascii="Tahoma" w:hAnsi="Tahoma" w:cs="Tahoma"/>
                <w:color w:val="000000"/>
              </w:rPr>
              <w:t>+14x+13</w:t>
            </w:r>
            <w:r w:rsidRPr="00BB3B86">
              <w:rPr>
                <w:rFonts w:ascii="Tahoma" w:hAnsi="Tahoma" w:cs="Tahoma"/>
                <w:color w:val="000000"/>
              </w:rPr>
              <w:t>=0</w:t>
            </w:r>
          </w:p>
          <w:p w:rsidR="00BB3B86" w:rsidRDefault="00BB3B86" w:rsidP="00DD4CAC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9x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</w:rPr>
              <w:t>-30x+25=0</w:t>
            </w:r>
          </w:p>
          <w:p w:rsidR="00506BF7" w:rsidRPr="00DD4CAC" w:rsidRDefault="00BB3B86" w:rsidP="00DD4CA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12x</w:t>
            </w:r>
            <w:r w:rsidRPr="00506BF7">
              <w:rPr>
                <w:rFonts w:ascii="Tahoma" w:hAnsi="Tahoma" w:cs="Tahoma"/>
                <w:color w:val="000000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</w:rPr>
              <w:t>-3x=0</w:t>
            </w:r>
          </w:p>
          <w:p w:rsidR="00506BF7" w:rsidRDefault="00506BF7" w:rsidP="00506B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06BF7" w:rsidRPr="00506BF7" w:rsidRDefault="00506BF7" w:rsidP="00506BF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1E14C6" w:rsidRPr="00D00B1A" w:rsidRDefault="001E14C6" w:rsidP="001E1D8D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06BF7" w:rsidTr="00C55C0B">
        <w:trPr>
          <w:trHeight w:val="4245"/>
        </w:trPr>
        <w:tc>
          <w:tcPr>
            <w:tcW w:w="0" w:type="auto"/>
          </w:tcPr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1E14C6" w:rsidRPr="00C922C2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14C6" w:rsidRPr="00C922C2" w:rsidRDefault="001E14C6" w:rsidP="001E1D8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</w:t>
            </w:r>
            <w:r w:rsidRPr="00C922C2">
              <w:rPr>
                <w:rFonts w:ascii="Tahoma" w:hAnsi="Tahoma" w:cs="Tahoma"/>
                <w:b/>
                <w:color w:val="000000"/>
              </w:rPr>
              <w:t>.</w:t>
            </w:r>
          </w:p>
        </w:tc>
        <w:tc>
          <w:tcPr>
            <w:tcW w:w="0" w:type="auto"/>
          </w:tcPr>
          <w:p w:rsidR="001E14C6" w:rsidRDefault="00506BF7" w:rsidP="00506BF7">
            <w:pPr>
              <w:rPr>
                <w:rFonts w:ascii="Tahoma" w:hAnsi="Tahoma" w:cs="Tahoma"/>
                <w:b/>
                <w:color w:val="000000"/>
              </w:rPr>
            </w:pPr>
            <w:r w:rsidRPr="00536C3E">
              <w:rPr>
                <w:rFonts w:ascii="Tahoma" w:hAnsi="Tahoma" w:cs="Tahoma"/>
                <w:b/>
                <w:color w:val="000000"/>
              </w:rPr>
              <w:t>Solving Quadratic Equations by</w:t>
            </w:r>
            <w:r>
              <w:rPr>
                <w:rFonts w:ascii="Tahoma" w:hAnsi="Tahoma" w:cs="Tahoma"/>
                <w:b/>
                <w:color w:val="000000"/>
              </w:rPr>
              <w:t xml:space="preserve"> Completing the Square</w:t>
            </w:r>
          </w:p>
          <w:p w:rsidR="00DD4CAC" w:rsidRDefault="00DD4CAC" w:rsidP="00DD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D4CAC" w:rsidRPr="009F7773" w:rsidRDefault="00DD4CAC" w:rsidP="009F7773">
            <w:pPr>
              <w:pStyle w:val="ListParagraph"/>
              <w:keepLines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180975"/>
                  <wp:effectExtent l="1905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AC" w:rsidRPr="009F7773" w:rsidRDefault="00DD4CAC" w:rsidP="009F7773">
            <w:pPr>
              <w:pStyle w:val="ListParagraph"/>
              <w:keepLines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80975"/>
                  <wp:effectExtent l="1905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AC" w:rsidRPr="009F7773" w:rsidRDefault="00DD4CAC" w:rsidP="009F7773">
            <w:pPr>
              <w:pStyle w:val="ListParagraph"/>
              <w:numPr>
                <w:ilvl w:val="0"/>
                <w:numId w:val="7"/>
              </w:numPr>
              <w:spacing w:line="720" w:lineRule="auto"/>
              <w:rPr>
                <w:rFonts w:ascii="Tahoma" w:hAnsi="Tahoma" w:cs="Tahoma"/>
                <w:color w:val="000000"/>
              </w:rPr>
            </w:pPr>
            <w:r w:rsidRPr="00DD4CAC">
              <w:rPr>
                <w:noProof/>
              </w:rPr>
              <w:drawing>
                <wp:inline distT="0" distB="0" distL="0" distR="0">
                  <wp:extent cx="866775" cy="180975"/>
                  <wp:effectExtent l="19050" t="0" r="9525" b="0"/>
                  <wp:docPr id="4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E14C6" w:rsidRDefault="001E14C6" w:rsidP="00506BF7">
            <w:pPr>
              <w:rPr>
                <w:rFonts w:ascii="Tahoma" w:hAnsi="Tahoma" w:cs="Tahoma"/>
                <w:b/>
                <w:color w:val="000000"/>
              </w:rPr>
            </w:pPr>
            <w:r w:rsidRPr="00C922C2">
              <w:rPr>
                <w:rFonts w:ascii="Tahoma" w:hAnsi="Tahoma" w:cs="Tahoma"/>
                <w:b/>
                <w:color w:val="000000"/>
              </w:rPr>
              <w:t>d.</w:t>
            </w:r>
            <w:r w:rsidR="00506BF7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06BF7" w:rsidRPr="00536C3E">
              <w:rPr>
                <w:rFonts w:ascii="Tahoma" w:hAnsi="Tahoma" w:cs="Tahoma"/>
                <w:b/>
                <w:color w:val="000000"/>
              </w:rPr>
              <w:t>Solving Quadratic Equations by</w:t>
            </w:r>
            <w:r w:rsidR="00506BF7">
              <w:rPr>
                <w:rFonts w:ascii="Tahoma" w:hAnsi="Tahoma" w:cs="Tahoma"/>
                <w:b/>
                <w:color w:val="000000"/>
              </w:rPr>
              <w:t xml:space="preserve"> the Quadratic Formula</w:t>
            </w:r>
          </w:p>
          <w:p w:rsidR="009F7773" w:rsidRDefault="009F7773" w:rsidP="00506BF7">
            <w:pPr>
              <w:rPr>
                <w:rFonts w:ascii="Tahoma" w:hAnsi="Tahoma" w:cs="Tahoma"/>
                <w:b/>
                <w:color w:val="000000"/>
              </w:rPr>
            </w:pPr>
          </w:p>
          <w:p w:rsidR="009F7773" w:rsidRPr="009F7773" w:rsidRDefault="009F7773" w:rsidP="009F7773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19150" cy="180975"/>
                  <wp:effectExtent l="1905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773" w:rsidRPr="009F7773" w:rsidRDefault="009F7773" w:rsidP="009F7773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720" w:lineRule="auto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62000" cy="180975"/>
                  <wp:effectExtent l="1905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773" w:rsidRPr="009F7773" w:rsidRDefault="009F7773" w:rsidP="009F7773">
            <w:pPr>
              <w:pStyle w:val="ListParagraph"/>
              <w:numPr>
                <w:ilvl w:val="0"/>
                <w:numId w:val="8"/>
              </w:numPr>
              <w:spacing w:line="720" w:lineRule="auto"/>
              <w:rPr>
                <w:rFonts w:ascii="Tahoma" w:hAnsi="Tahoma" w:cs="Tahoma"/>
                <w:b/>
                <w:color w:val="000000"/>
              </w:rPr>
            </w:pPr>
            <w:r w:rsidRPr="009F7773">
              <w:rPr>
                <w:noProof/>
              </w:rPr>
              <w:drawing>
                <wp:inline distT="0" distB="0" distL="0" distR="0">
                  <wp:extent cx="866775" cy="180975"/>
                  <wp:effectExtent l="19050" t="0" r="9525" b="0"/>
                  <wp:docPr id="5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E14C6" w:rsidRPr="00D00B1A" w:rsidRDefault="001E14C6" w:rsidP="001E1D8D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1E14C6" w:rsidRDefault="001E14C6" w:rsidP="001E14C6">
      <w:pPr>
        <w:ind w:left="360" w:hanging="360"/>
        <w:jc w:val="both"/>
        <w:rPr>
          <w:rFonts w:ascii="Tahoma" w:hAnsi="Tahoma" w:cs="Tahoma"/>
          <w:b/>
          <w:color w:val="000000"/>
        </w:rPr>
      </w:pPr>
    </w:p>
    <w:p w:rsidR="00DC7319" w:rsidRDefault="00DC7319" w:rsidP="001E14C6">
      <w:pPr>
        <w:ind w:left="360" w:hanging="36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 xml:space="preserve">e. Analyze Solutions of a Quadratic Equation with the Discriminant </w:t>
      </w:r>
    </w:p>
    <w:p w:rsidR="00DC7319" w:rsidRPr="00DC7319" w:rsidRDefault="00DC7319" w:rsidP="00DC7319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line="720" w:lineRule="auto"/>
        <w:rPr>
          <w:color w:val="000000"/>
        </w:rPr>
      </w:pPr>
      <w:r w:rsidRPr="00DC7319">
        <w:rPr>
          <w:color w:val="000000"/>
        </w:rPr>
        <w:t xml:space="preserve">State the discriminant of the quadratic. </w:t>
      </w:r>
      <w:r>
        <w:rPr>
          <w:noProof/>
          <w:position w:val="-2"/>
        </w:rPr>
        <w:drawing>
          <wp:inline distT="0" distB="0" distL="0" distR="0">
            <wp:extent cx="952500" cy="180975"/>
            <wp:effectExtent l="1905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19" w:rsidRPr="00DC7319" w:rsidRDefault="00DC7319" w:rsidP="00DC7319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line="720" w:lineRule="auto"/>
        <w:rPr>
          <w:color w:val="000000"/>
        </w:rPr>
      </w:pPr>
      <w:r w:rsidRPr="00DC7319">
        <w:rPr>
          <w:color w:val="000000"/>
        </w:rPr>
        <w:t xml:space="preserve">Use the discriminant to determine the type solutions of the equation. </w:t>
      </w:r>
      <w:r>
        <w:rPr>
          <w:noProof/>
          <w:position w:val="-2"/>
        </w:rPr>
        <w:drawing>
          <wp:inline distT="0" distB="0" distL="0" distR="0">
            <wp:extent cx="885825" cy="180975"/>
            <wp:effectExtent l="19050" t="0" r="952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19" w:rsidRDefault="00DC7319" w:rsidP="00DC7319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line="720" w:lineRule="auto"/>
        <w:rPr>
          <w:color w:val="000000"/>
        </w:rPr>
      </w:pPr>
      <w:r w:rsidRPr="00DC7319">
        <w:rPr>
          <w:color w:val="000000"/>
        </w:rPr>
        <w:t xml:space="preserve">Use the discriminant to determine the number of real solutions of the equation.  </w:t>
      </w:r>
      <w:r>
        <w:rPr>
          <w:noProof/>
          <w:position w:val="-2"/>
        </w:rPr>
        <w:drawing>
          <wp:inline distT="0" distB="0" distL="0" distR="0">
            <wp:extent cx="1019175" cy="180975"/>
            <wp:effectExtent l="1905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19" w:rsidRDefault="006D57E5" w:rsidP="00DC7319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</w:t>
      </w:r>
      <w:r w:rsidR="00DC7319" w:rsidRPr="00DC7319">
        <w:rPr>
          <w:rFonts w:ascii="Tahoma" w:hAnsi="Tahoma" w:cs="Tahoma"/>
          <w:b/>
          <w:color w:val="000000"/>
        </w:rPr>
        <w:t xml:space="preserve">. </w:t>
      </w:r>
      <w:r w:rsidR="00DC7319">
        <w:rPr>
          <w:rFonts w:ascii="Tahoma" w:hAnsi="Tahoma" w:cs="Tahoma"/>
          <w:b/>
          <w:color w:val="000000"/>
        </w:rPr>
        <w:t>Extended Response -</w:t>
      </w:r>
      <w:r w:rsidR="00DC7319" w:rsidRPr="00DC7319">
        <w:rPr>
          <w:rFonts w:ascii="Tahoma" w:hAnsi="Tahoma" w:cs="Tahoma"/>
          <w:b/>
          <w:color w:val="000000"/>
        </w:rPr>
        <w:t xml:space="preserve"> Quadrati</w:t>
      </w:r>
      <w:r w:rsidR="00DC7319">
        <w:rPr>
          <w:rFonts w:ascii="Tahoma" w:hAnsi="Tahoma" w:cs="Tahoma"/>
          <w:b/>
          <w:color w:val="000000"/>
        </w:rPr>
        <w:t>c Equations</w:t>
      </w:r>
    </w:p>
    <w:p w:rsidR="00DC7319" w:rsidRDefault="00DC7319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To complete the square of x</w:t>
      </w:r>
      <w:r w:rsidRPr="00DC7319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+bx, a number is added to the expression. </w:t>
      </w:r>
      <w:r>
        <w:rPr>
          <w:i/>
          <w:iCs/>
          <w:color w:val="000000"/>
          <w:sz w:val="22"/>
          <w:szCs w:val="22"/>
        </w:rPr>
        <w:t xml:space="preserve">Explain </w:t>
      </w:r>
      <w:r>
        <w:rPr>
          <w:color w:val="000000"/>
          <w:sz w:val="22"/>
          <w:szCs w:val="22"/>
        </w:rPr>
        <w:t>why the number added cannot be negative.</w:t>
      </w:r>
    </w:p>
    <w:p w:rsidR="00DC7319" w:rsidRDefault="00DC7319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5B9F" w:rsidRDefault="00065B9F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5B9F" w:rsidRDefault="00065B9F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5B9F" w:rsidRDefault="00065B9F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319" w:rsidRDefault="00DC7319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319" w:rsidRDefault="00DC7319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Consider the equation x</w:t>
      </w:r>
      <w:r w:rsidRPr="00DC7319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-6x=</w:t>
      </w:r>
      <w:r>
        <w:rPr>
          <w:i/>
          <w:color w:val="000000"/>
          <w:sz w:val="22"/>
          <w:szCs w:val="22"/>
        </w:rPr>
        <w:t>d.</w:t>
      </w:r>
      <w:r>
        <w:rPr>
          <w:color w:val="000000"/>
          <w:sz w:val="22"/>
          <w:szCs w:val="22"/>
        </w:rPr>
        <w:t xml:space="preserve"> For what values of </w:t>
      </w:r>
      <w:r>
        <w:rPr>
          <w:i/>
          <w:iCs/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will the equation have real-number solutions? </w:t>
      </w:r>
      <w:r>
        <w:rPr>
          <w:i/>
          <w:iCs/>
          <w:color w:val="000000"/>
          <w:sz w:val="22"/>
          <w:szCs w:val="22"/>
        </w:rPr>
        <w:t>Explain</w:t>
      </w:r>
      <w:r>
        <w:rPr>
          <w:color w:val="000000"/>
          <w:sz w:val="22"/>
          <w:szCs w:val="22"/>
        </w:rPr>
        <w:t>.</w:t>
      </w:r>
    </w:p>
    <w:p w:rsidR="00454D36" w:rsidRDefault="00454D36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4D36" w:rsidRDefault="00454D36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4D36" w:rsidRDefault="00454D36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4D36" w:rsidRDefault="00454D36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4D36" w:rsidRDefault="00454D36" w:rsidP="00454D3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Write two quadratic equations of the form</w:t>
      </w:r>
      <w:r>
        <w:rPr>
          <w:noProof/>
          <w:color w:val="000000"/>
          <w:position w:val="-5"/>
          <w:sz w:val="22"/>
          <w:szCs w:val="22"/>
        </w:rPr>
        <w:t xml:space="preserve"> </w:t>
      </w:r>
      <w:r>
        <w:rPr>
          <w:i/>
          <w:noProof/>
          <w:color w:val="000000"/>
          <w:position w:val="-5"/>
          <w:sz w:val="22"/>
          <w:szCs w:val="22"/>
        </w:rPr>
        <w:t>ax</w:t>
      </w:r>
      <w:r w:rsidRPr="00454D36">
        <w:rPr>
          <w:i/>
          <w:noProof/>
          <w:color w:val="000000"/>
          <w:position w:val="-5"/>
          <w:sz w:val="22"/>
          <w:szCs w:val="22"/>
          <w:vertAlign w:val="superscript"/>
        </w:rPr>
        <w:t>2</w:t>
      </w:r>
      <w:r>
        <w:rPr>
          <w:i/>
          <w:noProof/>
          <w:color w:val="000000"/>
          <w:position w:val="-5"/>
          <w:sz w:val="22"/>
          <w:szCs w:val="22"/>
        </w:rPr>
        <w:t xml:space="preserve"> + bx + c = 0</w:t>
      </w:r>
      <w:r>
        <w:rPr>
          <w:color w:val="000000"/>
          <w:sz w:val="22"/>
          <w:szCs w:val="22"/>
        </w:rPr>
        <w:t>, one of which has real-number solutions and the other having complex-number solutions. Show that your equations have the type of solutions requested.</w:t>
      </w:r>
    </w:p>
    <w:p w:rsidR="00454D36" w:rsidRDefault="00454D36" w:rsidP="00DC731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319" w:rsidRPr="00DC7319" w:rsidRDefault="00DC7319" w:rsidP="00DC7319">
      <w:pPr>
        <w:jc w:val="both"/>
        <w:rPr>
          <w:rFonts w:ascii="Tahoma" w:hAnsi="Tahoma" w:cs="Tahoma"/>
          <w:color w:val="000000"/>
        </w:rPr>
      </w:pPr>
    </w:p>
    <w:p w:rsidR="00DC7319" w:rsidRDefault="00DC7319" w:rsidP="00DC7319">
      <w:pPr>
        <w:pStyle w:val="ListParagraph"/>
        <w:keepLines/>
        <w:suppressAutoHyphens/>
        <w:autoSpaceDE w:val="0"/>
        <w:autoSpaceDN w:val="0"/>
        <w:adjustRightInd w:val="0"/>
        <w:spacing w:line="720" w:lineRule="auto"/>
        <w:rPr>
          <w:color w:val="000000"/>
        </w:rPr>
      </w:pPr>
    </w:p>
    <w:p w:rsidR="00EC67AE" w:rsidRDefault="00EC67AE" w:rsidP="00DC7319">
      <w:pPr>
        <w:pStyle w:val="ListParagraph"/>
        <w:keepLines/>
        <w:suppressAutoHyphens/>
        <w:autoSpaceDE w:val="0"/>
        <w:autoSpaceDN w:val="0"/>
        <w:adjustRightInd w:val="0"/>
        <w:spacing w:line="7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Topic 3: </w:t>
      </w:r>
      <w:r w:rsidR="00937CDE">
        <w:rPr>
          <w:rFonts w:ascii="Tahoma" w:hAnsi="Tahoma" w:cs="Tahoma"/>
          <w:b/>
        </w:rPr>
        <w:t>Rational Exponents</w:t>
      </w:r>
      <w:r w:rsidR="00E0229A">
        <w:rPr>
          <w:rFonts w:ascii="Tahoma" w:hAnsi="Tahoma" w:cs="Tahoma"/>
          <w:b/>
        </w:rPr>
        <w:t xml:space="preserve"> … to be continued</w:t>
      </w:r>
    </w:p>
    <w:p w:rsidR="003A6430" w:rsidRDefault="003A6430" w:rsidP="003E38E5">
      <w:pPr>
        <w:pStyle w:val="ListParagraph"/>
        <w:keepLines/>
        <w:suppressAutoHyphens/>
        <w:autoSpaceDE w:val="0"/>
        <w:autoSpaceDN w:val="0"/>
        <w:adjustRightInd w:val="0"/>
        <w:spacing w:line="240" w:lineRule="auto"/>
        <w:ind w:left="1080"/>
        <w:rPr>
          <w:color w:val="000000"/>
        </w:rPr>
      </w:pPr>
    </w:p>
    <w:p w:rsidR="003A6430" w:rsidRPr="003A6430" w:rsidRDefault="003A6430" w:rsidP="003A6430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330200</wp:posOffset>
            </wp:positionV>
            <wp:extent cx="990600" cy="371475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True or False. </w:t>
      </w:r>
      <w:r w:rsidR="00657AF4" w:rsidRPr="00657AF4">
        <w:rPr>
          <w:color w:val="000000"/>
        </w:rPr>
        <w:t>For any integer .</w:t>
      </w:r>
    </w:p>
    <w:p w:rsidR="003A6430" w:rsidRPr="003A6430" w:rsidRDefault="003A6430" w:rsidP="003A643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75055" w:rsidRDefault="00375055" w:rsidP="00375055">
      <w:pPr>
        <w:keepLines/>
        <w:suppressAutoHyphens/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375055" w:rsidRDefault="00375055" w:rsidP="00375055">
      <w:pPr>
        <w:keepLines/>
        <w:suppressAutoHyphens/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375055" w:rsidRPr="000F3E20" w:rsidRDefault="003A6430" w:rsidP="00375055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rPr>
          <w:noProof/>
        </w:rPr>
      </w:pPr>
      <w:r w:rsidRPr="00375055">
        <w:rPr>
          <w:color w:val="000000"/>
        </w:rPr>
        <w:t>Rewrite</w:t>
      </w:r>
      <w:r>
        <w:rPr>
          <w:noProof/>
        </w:rPr>
        <w:t xml:space="preserve"> the expression </w:t>
      </w:r>
      <w:r w:rsidR="00375055">
        <w:rPr>
          <w:noProof/>
        </w:rPr>
        <w:t xml:space="preserve">  </w:t>
      </w:r>
      <w:r w:rsidR="00375055" w:rsidRPr="00375055">
        <w:rPr>
          <w:noProof/>
        </w:rPr>
        <w:drawing>
          <wp:inline distT="0" distB="0" distL="0" distR="0">
            <wp:extent cx="247650" cy="180975"/>
            <wp:effectExtent l="19050" t="0" r="0" b="0"/>
            <wp:docPr id="6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using radical notation.</w:t>
      </w:r>
      <w:r w:rsidR="00375055">
        <w:rPr>
          <w:noProof/>
        </w:rPr>
        <w:t xml:space="preserve">  </w:t>
      </w:r>
    </w:p>
    <w:p w:rsidR="00375055" w:rsidRPr="003A6430" w:rsidRDefault="00375055" w:rsidP="00375055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3A6430" w:rsidRPr="000F3E20" w:rsidRDefault="003A6430" w:rsidP="00375055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375055">
        <w:rPr>
          <w:color w:val="000000"/>
        </w:rPr>
        <w:t>Rewrite</w:t>
      </w:r>
      <w:r>
        <w:rPr>
          <w:noProof/>
        </w:rPr>
        <w:t xml:space="preserve"> the radical expression</w:t>
      </w:r>
      <w:r w:rsidR="00375055">
        <w:rPr>
          <w:noProof/>
        </w:rPr>
        <w:t xml:space="preserve">   </w:t>
      </w:r>
      <w:r w:rsidR="00375055">
        <w:rPr>
          <w:noProof/>
        </w:rPr>
        <w:drawing>
          <wp:inline distT="0" distB="0" distL="0" distR="0">
            <wp:extent cx="295275" cy="209550"/>
            <wp:effectExtent l="19050" t="0" r="952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55">
        <w:rPr>
          <w:noProof/>
        </w:rPr>
        <w:t xml:space="preserve">  </w:t>
      </w:r>
      <w:r>
        <w:rPr>
          <w:noProof/>
        </w:rPr>
        <w:t>using rational exponents.</w:t>
      </w:r>
    </w:p>
    <w:p w:rsidR="000F3E20" w:rsidRPr="000F3E20" w:rsidRDefault="000F3E20" w:rsidP="000F3E2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57AF4" w:rsidRDefault="003E38E5" w:rsidP="00657AF4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Evaluate</w:t>
      </w:r>
      <w:r w:rsidR="00375055">
        <w:rPr>
          <w:color w:val="000000"/>
        </w:rPr>
        <w:t xml:space="preserve"> without a calculator</w:t>
      </w:r>
      <w:r>
        <w:rPr>
          <w:color w:val="000000"/>
        </w:rPr>
        <w:t>.</w:t>
      </w:r>
      <w:r w:rsidR="000F3E20">
        <w:rPr>
          <w:color w:val="000000"/>
        </w:rPr>
        <w:t xml:space="preserve"> 81</w:t>
      </w:r>
      <w:r w:rsidR="000F3E20">
        <w:rPr>
          <w:color w:val="000000"/>
          <w:vertAlign w:val="superscript"/>
        </w:rPr>
        <w:t>3/4</w:t>
      </w:r>
    </w:p>
    <w:p w:rsidR="008D7096" w:rsidRDefault="008D7096" w:rsidP="008D7096">
      <w:pPr>
        <w:outlineLvl w:val="0"/>
        <w:rPr>
          <w:rFonts w:ascii="Tahoma" w:hAnsi="Tahoma" w:cs="Tahoma"/>
        </w:rPr>
      </w:pPr>
    </w:p>
    <w:sectPr w:rsidR="008D7096" w:rsidSect="00FC65E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B8" w:rsidRDefault="003875B8" w:rsidP="00C55C0B">
      <w:r>
        <w:separator/>
      </w:r>
    </w:p>
  </w:endnote>
  <w:endnote w:type="continuationSeparator" w:id="0">
    <w:p w:rsidR="003875B8" w:rsidRDefault="003875B8" w:rsidP="00C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ing Pen Heavy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B8" w:rsidRDefault="003875B8" w:rsidP="00C55C0B">
      <w:r>
        <w:separator/>
      </w:r>
    </w:p>
  </w:footnote>
  <w:footnote w:type="continuationSeparator" w:id="0">
    <w:p w:rsidR="003875B8" w:rsidRDefault="003875B8" w:rsidP="00C5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718"/>
    <w:multiLevelType w:val="hybridMultilevel"/>
    <w:tmpl w:val="B3E03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9A1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9E4"/>
    <w:multiLevelType w:val="hybridMultilevel"/>
    <w:tmpl w:val="0E9E4534"/>
    <w:lvl w:ilvl="0" w:tplc="BE007A8C">
      <w:start w:val="1"/>
      <w:numFmt w:val="decimal"/>
      <w:lvlText w:val="%1."/>
      <w:lvlJc w:val="left"/>
      <w:pPr>
        <w:ind w:left="1125" w:hanging="360"/>
      </w:pPr>
      <w:rPr>
        <w:rFonts w:ascii="Tahoma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EE6430"/>
    <w:multiLevelType w:val="hybridMultilevel"/>
    <w:tmpl w:val="3F9E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2FDA"/>
    <w:multiLevelType w:val="hybridMultilevel"/>
    <w:tmpl w:val="42481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3CC2"/>
    <w:multiLevelType w:val="hybridMultilevel"/>
    <w:tmpl w:val="87EAA3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51329"/>
    <w:multiLevelType w:val="hybridMultilevel"/>
    <w:tmpl w:val="C1CC26E6"/>
    <w:lvl w:ilvl="0" w:tplc="BE007A8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5361E"/>
    <w:multiLevelType w:val="hybridMultilevel"/>
    <w:tmpl w:val="BA56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1D2F"/>
    <w:multiLevelType w:val="hybridMultilevel"/>
    <w:tmpl w:val="A668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6C82"/>
    <w:multiLevelType w:val="hybridMultilevel"/>
    <w:tmpl w:val="1AE2C340"/>
    <w:lvl w:ilvl="0" w:tplc="A738B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93DDB"/>
    <w:multiLevelType w:val="hybridMultilevel"/>
    <w:tmpl w:val="8ED6328E"/>
    <w:lvl w:ilvl="0" w:tplc="F686253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F6FF5"/>
    <w:multiLevelType w:val="hybridMultilevel"/>
    <w:tmpl w:val="A740B426"/>
    <w:lvl w:ilvl="0" w:tplc="A738B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E"/>
    <w:rsid w:val="00022FF2"/>
    <w:rsid w:val="00026CD7"/>
    <w:rsid w:val="00061615"/>
    <w:rsid w:val="00065B9F"/>
    <w:rsid w:val="000825B4"/>
    <w:rsid w:val="0009196F"/>
    <w:rsid w:val="000A1B61"/>
    <w:rsid w:val="000A1E59"/>
    <w:rsid w:val="000D5DBD"/>
    <w:rsid w:val="000E5B91"/>
    <w:rsid w:val="000F3E20"/>
    <w:rsid w:val="00106941"/>
    <w:rsid w:val="00164483"/>
    <w:rsid w:val="001956DE"/>
    <w:rsid w:val="001D1CF9"/>
    <w:rsid w:val="001E14C6"/>
    <w:rsid w:val="001E1D8D"/>
    <w:rsid w:val="002007A2"/>
    <w:rsid w:val="00237EA8"/>
    <w:rsid w:val="00243BC4"/>
    <w:rsid w:val="0025262D"/>
    <w:rsid w:val="00260D7B"/>
    <w:rsid w:val="0026138B"/>
    <w:rsid w:val="002863C6"/>
    <w:rsid w:val="002E3540"/>
    <w:rsid w:val="002F2CF3"/>
    <w:rsid w:val="00325E1A"/>
    <w:rsid w:val="00325F26"/>
    <w:rsid w:val="00332257"/>
    <w:rsid w:val="0034068A"/>
    <w:rsid w:val="003569BD"/>
    <w:rsid w:val="003569E7"/>
    <w:rsid w:val="00365E91"/>
    <w:rsid w:val="0036779E"/>
    <w:rsid w:val="003738A8"/>
    <w:rsid w:val="00375055"/>
    <w:rsid w:val="003875B8"/>
    <w:rsid w:val="003A3F7B"/>
    <w:rsid w:val="003A6430"/>
    <w:rsid w:val="003A7C9C"/>
    <w:rsid w:val="003B5004"/>
    <w:rsid w:val="003B6123"/>
    <w:rsid w:val="003B6428"/>
    <w:rsid w:val="003C51B8"/>
    <w:rsid w:val="003E38E5"/>
    <w:rsid w:val="003E41A7"/>
    <w:rsid w:val="003F47C8"/>
    <w:rsid w:val="003F5BBC"/>
    <w:rsid w:val="003F7843"/>
    <w:rsid w:val="00400490"/>
    <w:rsid w:val="0041066A"/>
    <w:rsid w:val="00444AE5"/>
    <w:rsid w:val="00454D36"/>
    <w:rsid w:val="004610FC"/>
    <w:rsid w:val="00472611"/>
    <w:rsid w:val="004768D4"/>
    <w:rsid w:val="00476C49"/>
    <w:rsid w:val="004866DE"/>
    <w:rsid w:val="00490CFC"/>
    <w:rsid w:val="00491AD4"/>
    <w:rsid w:val="004A3289"/>
    <w:rsid w:val="004E13D5"/>
    <w:rsid w:val="00506BF7"/>
    <w:rsid w:val="00515137"/>
    <w:rsid w:val="00536C3E"/>
    <w:rsid w:val="005446FB"/>
    <w:rsid w:val="00563283"/>
    <w:rsid w:val="00567F45"/>
    <w:rsid w:val="00570D38"/>
    <w:rsid w:val="0057374A"/>
    <w:rsid w:val="00592C82"/>
    <w:rsid w:val="005A37B9"/>
    <w:rsid w:val="005A7541"/>
    <w:rsid w:val="005D1C03"/>
    <w:rsid w:val="0063501D"/>
    <w:rsid w:val="00657AF4"/>
    <w:rsid w:val="00661201"/>
    <w:rsid w:val="006655CE"/>
    <w:rsid w:val="0067609E"/>
    <w:rsid w:val="00680456"/>
    <w:rsid w:val="00686130"/>
    <w:rsid w:val="00687940"/>
    <w:rsid w:val="006931D3"/>
    <w:rsid w:val="006A3E87"/>
    <w:rsid w:val="006D32B4"/>
    <w:rsid w:val="006D57E5"/>
    <w:rsid w:val="00706B6E"/>
    <w:rsid w:val="00766070"/>
    <w:rsid w:val="00775A59"/>
    <w:rsid w:val="007B2F92"/>
    <w:rsid w:val="007E528B"/>
    <w:rsid w:val="007E5BA8"/>
    <w:rsid w:val="00802B75"/>
    <w:rsid w:val="00822629"/>
    <w:rsid w:val="00836CDF"/>
    <w:rsid w:val="008456D3"/>
    <w:rsid w:val="00890D52"/>
    <w:rsid w:val="00897139"/>
    <w:rsid w:val="008B73B5"/>
    <w:rsid w:val="008D7096"/>
    <w:rsid w:val="008E3776"/>
    <w:rsid w:val="009011A9"/>
    <w:rsid w:val="009033D2"/>
    <w:rsid w:val="009125E3"/>
    <w:rsid w:val="0091374E"/>
    <w:rsid w:val="00915982"/>
    <w:rsid w:val="00932344"/>
    <w:rsid w:val="00933AAF"/>
    <w:rsid w:val="00937CDE"/>
    <w:rsid w:val="00945843"/>
    <w:rsid w:val="00946057"/>
    <w:rsid w:val="00961B08"/>
    <w:rsid w:val="00970D05"/>
    <w:rsid w:val="009877AF"/>
    <w:rsid w:val="009A78C6"/>
    <w:rsid w:val="009F7773"/>
    <w:rsid w:val="00A240BB"/>
    <w:rsid w:val="00A36EF9"/>
    <w:rsid w:val="00A836DF"/>
    <w:rsid w:val="00AD5045"/>
    <w:rsid w:val="00AE15B0"/>
    <w:rsid w:val="00AF1981"/>
    <w:rsid w:val="00AF64DB"/>
    <w:rsid w:val="00B103AF"/>
    <w:rsid w:val="00B11780"/>
    <w:rsid w:val="00B14C54"/>
    <w:rsid w:val="00B16BB5"/>
    <w:rsid w:val="00B225C3"/>
    <w:rsid w:val="00B263E8"/>
    <w:rsid w:val="00B63D76"/>
    <w:rsid w:val="00B774CF"/>
    <w:rsid w:val="00BB3B86"/>
    <w:rsid w:val="00BB51A0"/>
    <w:rsid w:val="00BB540C"/>
    <w:rsid w:val="00BD1DAB"/>
    <w:rsid w:val="00BD76F4"/>
    <w:rsid w:val="00BE67F5"/>
    <w:rsid w:val="00BF76D3"/>
    <w:rsid w:val="00C05A71"/>
    <w:rsid w:val="00C43F2D"/>
    <w:rsid w:val="00C50EA1"/>
    <w:rsid w:val="00C51032"/>
    <w:rsid w:val="00C53187"/>
    <w:rsid w:val="00C55C0B"/>
    <w:rsid w:val="00C641A8"/>
    <w:rsid w:val="00C82D83"/>
    <w:rsid w:val="00C836B9"/>
    <w:rsid w:val="00C92BDD"/>
    <w:rsid w:val="00CB59ED"/>
    <w:rsid w:val="00D03658"/>
    <w:rsid w:val="00D06821"/>
    <w:rsid w:val="00D107DE"/>
    <w:rsid w:val="00D1175B"/>
    <w:rsid w:val="00D24101"/>
    <w:rsid w:val="00D27DBC"/>
    <w:rsid w:val="00D3790E"/>
    <w:rsid w:val="00D444AF"/>
    <w:rsid w:val="00D64BF2"/>
    <w:rsid w:val="00D711D0"/>
    <w:rsid w:val="00D76F75"/>
    <w:rsid w:val="00D802E7"/>
    <w:rsid w:val="00D93D34"/>
    <w:rsid w:val="00DA246D"/>
    <w:rsid w:val="00DA630E"/>
    <w:rsid w:val="00DB5F47"/>
    <w:rsid w:val="00DC06C4"/>
    <w:rsid w:val="00DC7319"/>
    <w:rsid w:val="00DD4C1B"/>
    <w:rsid w:val="00DD4CAC"/>
    <w:rsid w:val="00E0229A"/>
    <w:rsid w:val="00E06A74"/>
    <w:rsid w:val="00E4200E"/>
    <w:rsid w:val="00E506BA"/>
    <w:rsid w:val="00E544D5"/>
    <w:rsid w:val="00E61D04"/>
    <w:rsid w:val="00E62C8C"/>
    <w:rsid w:val="00E65D14"/>
    <w:rsid w:val="00E93089"/>
    <w:rsid w:val="00EA75ED"/>
    <w:rsid w:val="00EB45AE"/>
    <w:rsid w:val="00EB778E"/>
    <w:rsid w:val="00EC67AE"/>
    <w:rsid w:val="00ED5426"/>
    <w:rsid w:val="00EE01D0"/>
    <w:rsid w:val="00F01845"/>
    <w:rsid w:val="00F158D3"/>
    <w:rsid w:val="00F21ECE"/>
    <w:rsid w:val="00F23144"/>
    <w:rsid w:val="00F52F68"/>
    <w:rsid w:val="00F82386"/>
    <w:rsid w:val="00F8733A"/>
    <w:rsid w:val="00F90F9F"/>
    <w:rsid w:val="00F923DE"/>
    <w:rsid w:val="00FB48A6"/>
    <w:rsid w:val="00FB7088"/>
    <w:rsid w:val="00FC50EB"/>
    <w:rsid w:val="00FC65E0"/>
    <w:rsid w:val="00FE037B"/>
    <w:rsid w:val="00FE0698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B9FBA3-53FF-45C5-96E1-17912871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60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6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A63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5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6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62D"/>
    <w:rPr>
      <w:color w:val="808080"/>
    </w:rPr>
  </w:style>
  <w:style w:type="paragraph" w:styleId="Header">
    <w:name w:val="header"/>
    <w:basedOn w:val="Normal"/>
    <w:link w:val="HeaderChar"/>
    <w:rsid w:val="00C55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C0B"/>
    <w:rPr>
      <w:sz w:val="24"/>
      <w:szCs w:val="24"/>
    </w:rPr>
  </w:style>
  <w:style w:type="paragraph" w:styleId="Footer">
    <w:name w:val="footer"/>
    <w:basedOn w:val="Normal"/>
    <w:link w:val="FooterChar"/>
    <w:rsid w:val="00C55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C0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6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FCBOE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kennedye</dc:creator>
  <cp:lastModifiedBy>Moore, Melody Lorie</cp:lastModifiedBy>
  <cp:revision>4</cp:revision>
  <cp:lastPrinted>2009-11-19T20:12:00Z</cp:lastPrinted>
  <dcterms:created xsi:type="dcterms:W3CDTF">2016-11-11T13:23:00Z</dcterms:created>
  <dcterms:modified xsi:type="dcterms:W3CDTF">2016-11-11T13:25:00Z</dcterms:modified>
</cp:coreProperties>
</file>